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AAC" w:rsidRPr="004F5AAC" w:rsidRDefault="004F5AAC" w:rsidP="004F5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Употребление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НАРКОТИЧЕСКИХ СРЕДСТВ,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   ПСИХОТРОПНЫХ ВЕЩЕСТВ,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НОВЫХ ПОТЕНЦИАЛЬНО ОПАСНЫХ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ПСИХОАКТИВНЫХ ВЕЩЕСТВ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(СПАЙСЫ, СОЛИ, МИКСЫ)</w:t>
      </w:r>
    </w:p>
    <w:p w:rsidR="004F5AAC" w:rsidRPr="004F5AAC" w:rsidRDefault="004F5AAC" w:rsidP="004F5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>без назначения врача</w:t>
      </w:r>
    </w:p>
    <w:p w:rsidR="004F5AAC" w:rsidRPr="004F5AAC" w:rsidRDefault="004F5AAC" w:rsidP="004F5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>ПРЕСЛЕДУЕТСЯ ПО ЗАКОНУ!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Российской Федерации свободный оборот наркотических средств запрещен.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УГОЛОВНАЯ ОТВЕТСТВЕННОСТЬ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За совершение действий, связанных с незаконным оборотом наркотических средств, лица привлекаются к уголовной ответственности, для иностранных граждан -  с последующим запретом въезда в Российскую Федерацию до погашения или снятия судимости.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незаконное приобретение, хранение, перевозку, изготовление наркотических средств лица привлекаются к уголовной ответственности по статье 228 Уголовного кодекса Российской Федерации, предусматривающей наказание до 15 лет лишения свободы.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незаконное производство, сбыт, пересылку наркотических средств лица привлекаются к уголовной ответственности по статье 228.1 Уголовного кодекса Российской Федерации, предусматривающей наказание до пожизненного лишения свободы.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перемещение наркотических средств через границу Российской Федерации лица дополнительно привлекаются к уголовной ответственности по статье 229.1 Уголовного кодекса Российской Федерации, предусматривающей наказание до 20 лет лишения свободы.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склонение к потреблению наркотических средств, психотропных веществ или их аналогов статьей 230 Уголовного кодекса Российской Федерации установлена уголовная ответственность и предусматривается наказание до 15 лет лишения свободы.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Начиная с февраля 2015 года Уголовным кодексом РФ установлена ответственность за оборот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(соли,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миксы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спайсы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), максимальное 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>наказание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за которое - до 8 лет лишения свободы (ст. 234.1 УК РФ).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вовлечение в совершение преступления несовершеннолетнего статьей 150 Уголовного кодекса РФ предусмотрена ответственность  на срок до 5 лет лишения свободы.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При назначении наказания отягчающим обстоятельством является совершение преступления в состоянии наркотического опьянения.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Если Вы добровольно сдали в правоохранительные органы наркотические средства и активно помогали следствию, Вы освобождаетесь от уголовной ответственности.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АДМИНИСТРАТИВНАЯ  ОТВЕТСТВЕННОСТЬ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За употребление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 предусмотрена ответственность в виде штрафа в размере до пяти тысяч рублей или административный арест на срок до пятнадцати суток (ч. 1 статьи 6.9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За вовлечение несовершеннолетнего в употребление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или одурманивающих веще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>ств ст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.6.10 Кодекса об административных правонарушениях установлена ответственность в виде штрафа в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размере до трех тысяч рублей.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Кроме того, административная ответственность предусмотрена за: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- уклонение от прохождения диагностики, профилактических мероприятий, лечения от наркомании и реабилитации в связи с потреблением наркотических средств или психотропных веществ без назначения врача либо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(ст.6.9.1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РФ),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- пропаганду наркотических средств, психотропных веществ или их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прекурсоров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и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(ст.6.13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РФ),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- потребление наркотических средств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или психотропных веществ,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или одурманивающих веществ в общественных местах (ст.20.20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РФ),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Для родителей предусмотрена административная ответственность в виде штрафа до двух тысяч рублей за потребление несовершеннолетними наркотических средств или психотропных веществ,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или одурманивающих веществ (ст.20.22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За приобретение, хранение, перевозку, изготовление, переработку без цели сбыта, употребление  наркотических средств или психотропных веществ без назначения врача либо новых потенциально опасных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 иностранные граждане привлекаются к административной ответственности и выдворению за пределы Российской Федерации, что предусматривает последующий запрет въезда в Российскую Федерацию на 5 лет (ст.ст.6.8, 6.9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РФ).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Для сведения: Лицо,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врача, освобождается от административной ответственности за данное правонарушение. Лицо, в установленном </w:t>
      </w:r>
      <w:hyperlink r:id="rId4" w:history="1">
        <w:r w:rsidRPr="004F5A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порядке</w:t>
        </w:r>
      </w:hyperlink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 признанное больным наркоманией, может быть с его согласия направлено на медицинскую и (или) социальную реабилитацию и в связи с этим освобождается от административной ответственности за совершение правонарушений, связанных с потреблением наркотических средств или психотропных веществ.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ПРОВЕДЕНИЕ МЕДИЦИНСКОГО ОСВИДЕТЕЛЬСТВОВАНИЯ: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(правовое основание - ст.44 Федерального Закона «О наркотических средствах и психотропных веществах № 3-ФЗ от 08.01.1998 г.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Лицо, в отношении которого имеются достаточные основания полагать, что оно больно наркоманией, находится в состоянии наркотического опьянения либо потребило наркотическое средство или психотропное вещество без назначения врача, либо новое потенциально опасное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психоактивное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вещество, может быть направлено на медицинское освидетельствование.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ПРАВОВЫЕ ПОСЛЕДСТВИЯ ОТКАЗА ОТ ПРОХОЖДЕНИЯ МЕДИЦИНСКОГО ОСВИДЕТЕЛЬСТВОВАНИЯ: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В случае отказа от медицинского освидетельствования граждане, в отношении которых имелись основания полагать, что они потребляли наркотическое средство или психотропное вещество без назначения врача, либо новое потенциально опасное 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психоактивное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вещество, могут быть привлечены к ответственности в соответствии с </w:t>
      </w:r>
      <w:hyperlink r:id="rId5" w:history="1">
        <w:r w:rsidRPr="004F5A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ч. 1</w:t>
        </w:r>
      </w:hyperlink>
      <w:r w:rsidRPr="004F5AAC">
        <w:rPr>
          <w:rFonts w:ascii="Times New Roman" w:eastAsia="Times New Roman" w:hAnsi="Times New Roman" w:cs="Times New Roman"/>
          <w:sz w:val="24"/>
          <w:szCs w:val="24"/>
        </w:rPr>
        <w:t> или </w:t>
      </w:r>
      <w:hyperlink r:id="rId6" w:history="1">
        <w:r w:rsidRPr="004F5A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ч. 3 ст. 19.3</w:t>
        </w:r>
      </w:hyperlink>
      <w:r w:rsidRPr="004F5AAC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4F5AAC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РФ за неповиновение законному распоряжению или требованию сотрудника полиции или сотрудника органов по контролю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за оборотом наркотических средств и психотропных веще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>ств в св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язи с исполнением ими служебных обязанностей, а равно за воспрепятствование исполнению ими служебных обязанностей.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Российской Федерации для лиц, больных наркоманией, устанавливаются ограничения на занятия отдельными видами профессиональной деятельности (занятие определенных должностей) и деятельности, связанной с источниками повышенной опасности (в том числе, получение водительского удостоверения, лицензии на оружие). </w:t>
      </w:r>
    </w:p>
    <w:p w:rsidR="004F5AAC" w:rsidRPr="004F5AAC" w:rsidRDefault="004F5AAC" w:rsidP="004F5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AA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СООБЩИТЬ О ПРЕСТУПЛЕНИИ ИЛИ ДОБРОВОЛЬНО СДАТЬ НАРКОТИЧЕСКИЕ СРЕДСТВА ВЫ МОЖЕТЕ В УПРАВЛЕНИЕ ФЕДЕРАЛЬНОЙ СЛУЖБЫ РОССИЙСКОЙ ФЕДЕРАЦИИ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ПО КОНТРОЛЮ ЗА ОБОРОТОМ НАРКОТИКОВ или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>  В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ПОЛИЦИЮ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>ПОМНИТЕ, наркотики не помогают решить проблемы, наркомания – болезнь, разрушающая душу и тело! Употребление наркотиков - один из путей заражения ВИЧ-инфекцией. Наиболее частые причины смерти наркоманов – передозировка, СПИД, убийство, самоубийство, гепатит</w:t>
      </w:r>
      <w:proofErr w:type="gramStart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4F5AAC">
        <w:rPr>
          <w:rFonts w:ascii="Times New Roman" w:eastAsia="Times New Roman" w:hAnsi="Times New Roman" w:cs="Times New Roman"/>
          <w:sz w:val="24"/>
          <w:szCs w:val="24"/>
        </w:rPr>
        <w:t xml:space="preserve"> и С.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 ОТКАЗЫВАЯСЬ ОТ НАРКОТИКОВ, ВЫ ВЫБИРАЕТЕ ЖИЗНЬ!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 Телефоны, по которым Вам окажут помощь или </w:t>
      </w:r>
      <w:r w:rsidRPr="004F5AAC">
        <w:rPr>
          <w:rFonts w:ascii="Times New Roman" w:eastAsia="Times New Roman" w:hAnsi="Times New Roman" w:cs="Times New Roman"/>
          <w:sz w:val="24"/>
          <w:szCs w:val="24"/>
        </w:rPr>
        <w:br/>
        <w:t xml:space="preserve">дадут консультацию в случае проблем с наркотиками: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76"/>
        <w:gridCol w:w="2609"/>
      </w:tblGrid>
      <w:tr w:rsidR="004F5AAC" w:rsidRPr="004F5AAC" w:rsidTr="004F5AAC">
        <w:trPr>
          <w:tblCellSpacing w:w="0" w:type="dxa"/>
        </w:trPr>
        <w:tc>
          <w:tcPr>
            <w:tcW w:w="8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Дежурная часть ОМВД России по </w:t>
            </w:r>
            <w:proofErr w:type="spellStart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Белореченскому</w:t>
            </w:r>
            <w:proofErr w:type="spellEnd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 02    с сотового 020 </w:t>
            </w:r>
          </w:p>
        </w:tc>
      </w:tr>
      <w:tr w:rsidR="004F5AAC" w:rsidRPr="004F5AAC" w:rsidTr="004F5AAC">
        <w:trPr>
          <w:tblCellSpacing w:w="0" w:type="dxa"/>
        </w:trPr>
        <w:tc>
          <w:tcPr>
            <w:tcW w:w="8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Анонимный «ТЕЛЕФОН ДОВЕРИЯ» </w:t>
            </w: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ОМВД России по </w:t>
            </w:r>
            <w:proofErr w:type="spellStart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Белореченскому</w:t>
            </w:r>
            <w:proofErr w:type="spellEnd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( </w:t>
            </w:r>
            <w:proofErr w:type="gramEnd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861) 22 -45- 848</w:t>
            </w:r>
          </w:p>
        </w:tc>
      </w:tr>
      <w:tr w:rsidR="004F5AAC" w:rsidRPr="004F5AAC" w:rsidTr="004F5AAC">
        <w:trPr>
          <w:tblCellSpacing w:w="0" w:type="dxa"/>
        </w:trPr>
        <w:tc>
          <w:tcPr>
            <w:tcW w:w="8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наркологический диспансер 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 8(86155) 3-28 -14</w:t>
            </w:r>
          </w:p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F5AAC" w:rsidRPr="004F5AAC" w:rsidTr="004F5AAC">
        <w:trPr>
          <w:tblCellSpacing w:w="0" w:type="dxa"/>
        </w:trPr>
        <w:tc>
          <w:tcPr>
            <w:tcW w:w="8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</w:t>
            </w:r>
            <w:proofErr w:type="spellStart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комиссии  МО </w:t>
            </w:r>
            <w:proofErr w:type="spellStart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>8 (86155) 2-38-54 </w:t>
            </w:r>
          </w:p>
        </w:tc>
      </w:tr>
      <w:tr w:rsidR="004F5AAC" w:rsidRPr="004F5AAC" w:rsidTr="004F5AAC">
        <w:trPr>
          <w:tblCellSpacing w:w="0" w:type="dxa"/>
        </w:trPr>
        <w:tc>
          <w:tcPr>
            <w:tcW w:w="8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в сети Интернет Краснодарской краевой наркологический диспансер (бесплатная анонимная консультация врача психиатра-нарколога) 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5AAC" w:rsidRPr="004F5AAC" w:rsidRDefault="004F5AAC" w:rsidP="004F5A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D6562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www.Narko23.ru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5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81F6F" w:rsidRDefault="00981F6F"/>
    <w:sectPr w:rsidR="00981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5AAC"/>
    <w:rsid w:val="004F5AAC"/>
    <w:rsid w:val="00981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5AAC"/>
    <w:rPr>
      <w:b/>
      <w:bCs/>
    </w:rPr>
  </w:style>
  <w:style w:type="character" w:styleId="a5">
    <w:name w:val="Hyperlink"/>
    <w:basedOn w:val="a0"/>
    <w:uiPriority w:val="99"/>
    <w:unhideWhenUsed/>
    <w:rsid w:val="004F5A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3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arko2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04F6C82DE61845F7BF81303F989E88AABF4BBABF380C9B7EB8E0CBF134A9129611EC056A7329tCb3M" TargetMode="External"/><Relationship Id="rId5" Type="http://schemas.openxmlformats.org/officeDocument/2006/relationships/hyperlink" Target="consultantplus://offline/ref=3904F6C82DE61845F7BF81303F989E88AABF4BBABF380C9B7EB8E0CBF134A9129611EC056A7226tCb9M" TargetMode="External"/><Relationship Id="rId4" Type="http://schemas.openxmlformats.org/officeDocument/2006/relationships/hyperlink" Target="consultantplus://offline/ref=AD218F5455CDCD2C287E2C200A506D9DA322B29A694969DA824071BC108A33FCC178161AF95279E3s6U0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1153</Words>
  <Characters>6575</Characters>
  <Application>Microsoft Office Word</Application>
  <DocSecurity>0</DocSecurity>
  <Lines>54</Lines>
  <Paragraphs>15</Paragraphs>
  <ScaleCrop>false</ScaleCrop>
  <Company>Главтехцентр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2018-10-30T07:18:00Z</dcterms:created>
  <dcterms:modified xsi:type="dcterms:W3CDTF">2018-10-30T07:19:00Z</dcterms:modified>
</cp:coreProperties>
</file>