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DD0" w:rsidRDefault="00955DD0" w:rsidP="00955DD0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955DD0" w:rsidRDefault="00955DD0" w:rsidP="00955DD0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</w:p>
    <w:p w:rsidR="00955DD0" w:rsidRDefault="00955DD0" w:rsidP="00955DD0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</w:p>
    <w:p w:rsidR="00955DD0" w:rsidRDefault="00955DD0" w:rsidP="00955DD0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</w:p>
    <w:p w:rsidR="00955DD0" w:rsidRDefault="00955DD0" w:rsidP="00955DD0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ООО «Агроснаб-1» информирует абонентов </w:t>
      </w:r>
      <w:proofErr w:type="spellStart"/>
      <w:r>
        <w:rPr>
          <w:sz w:val="28"/>
          <w:szCs w:val="28"/>
        </w:rPr>
        <w:t>Пшехского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Дружненского</w:t>
      </w:r>
      <w:proofErr w:type="spellEnd"/>
      <w:r>
        <w:rPr>
          <w:sz w:val="28"/>
          <w:szCs w:val="28"/>
        </w:rPr>
        <w:t xml:space="preserve"> сельских поселений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района, что в соответствии с Приказом РЭК-департамент цен и тарифов Краснодарского края № 300/2019-ВК от 31.10.2019г. утвержден тариф на питьевую воду:</w:t>
      </w:r>
    </w:p>
    <w:p w:rsidR="00955DD0" w:rsidRDefault="00955DD0" w:rsidP="00955DD0">
      <w:pPr>
        <w:pStyle w:val="a3"/>
        <w:tabs>
          <w:tab w:val="left" w:pos="567"/>
        </w:tabs>
        <w:spacing w:before="0" w:beforeAutospacing="0" w:after="0" w:afterAutospacing="0"/>
        <w:ind w:left="142" w:hanging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4"/>
        <w:tblW w:w="0" w:type="auto"/>
        <w:tblInd w:w="959" w:type="dxa"/>
        <w:tblLook w:val="04A0" w:firstRow="1" w:lastRow="0" w:firstColumn="1" w:lastColumn="0" w:noHBand="0" w:noVBand="1"/>
      </w:tblPr>
      <w:tblGrid>
        <w:gridCol w:w="4706"/>
        <w:gridCol w:w="3402"/>
      </w:tblGrid>
      <w:tr w:rsidR="00955DD0" w:rsidTr="00955DD0">
        <w:trPr>
          <w:trHeight w:val="25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01.01.2020 г. по 30.06.2020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40,85 руб./м3</w:t>
            </w:r>
          </w:p>
        </w:tc>
      </w:tr>
      <w:tr w:rsidR="00955DD0" w:rsidTr="00955DD0">
        <w:trPr>
          <w:trHeight w:val="264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01.07.2020 г. по 31.12.2020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41,54 руб./м3</w:t>
            </w:r>
          </w:p>
        </w:tc>
      </w:tr>
      <w:tr w:rsidR="00955DD0" w:rsidTr="00955DD0">
        <w:trPr>
          <w:trHeight w:val="25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01.01.2021 г. по 30.06.2021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41,54 руб./м3</w:t>
            </w:r>
          </w:p>
        </w:tc>
      </w:tr>
      <w:tr w:rsidR="00955DD0" w:rsidTr="00955DD0">
        <w:trPr>
          <w:trHeight w:val="30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01.07.2021 г. по 31.12.2021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42,34 руб./м3</w:t>
            </w:r>
          </w:p>
        </w:tc>
      </w:tr>
      <w:tr w:rsidR="00955DD0" w:rsidTr="00955DD0">
        <w:trPr>
          <w:trHeight w:val="324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01.01.2022 г. по 30.06.2022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42,34 руб./м3</w:t>
            </w:r>
          </w:p>
        </w:tc>
      </w:tr>
      <w:tr w:rsidR="00955DD0" w:rsidTr="00955DD0">
        <w:trPr>
          <w:trHeight w:val="25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01.07.2022 г. по 31.12.2022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43,35 руб./м3</w:t>
            </w:r>
          </w:p>
        </w:tc>
      </w:tr>
      <w:tr w:rsidR="00955DD0" w:rsidTr="00955DD0">
        <w:trPr>
          <w:trHeight w:val="264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01.01.2023 г. по 30.06.2023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43,35 руб./м3</w:t>
            </w:r>
          </w:p>
        </w:tc>
      </w:tr>
      <w:tr w:rsidR="00955DD0" w:rsidTr="00955DD0">
        <w:trPr>
          <w:trHeight w:val="264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01.07.2023 г. по 31.12.2023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44,39 руб./м3</w:t>
            </w:r>
          </w:p>
        </w:tc>
      </w:tr>
      <w:tr w:rsidR="00955DD0" w:rsidTr="00955DD0">
        <w:trPr>
          <w:trHeight w:val="264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01.01.2024 г. по 30.06.2024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44,39 руб./м3</w:t>
            </w:r>
          </w:p>
        </w:tc>
      </w:tr>
      <w:tr w:rsidR="00955DD0" w:rsidTr="00955DD0">
        <w:trPr>
          <w:trHeight w:val="264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01.07.2024 г. по 31.12.2024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D0" w:rsidRDefault="00955DD0" w:rsidP="00955DD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45,51 руб./м3</w:t>
            </w:r>
          </w:p>
        </w:tc>
      </w:tr>
    </w:tbl>
    <w:p w:rsidR="00955DD0" w:rsidRDefault="00955DD0" w:rsidP="00955DD0">
      <w:pPr>
        <w:spacing w:after="0"/>
        <w:ind w:left="142" w:hanging="426"/>
        <w:rPr>
          <w:rFonts w:ascii="Times New Roman" w:hAnsi="Times New Roman" w:cs="Times New Roman"/>
          <w:sz w:val="28"/>
          <w:szCs w:val="28"/>
        </w:rPr>
      </w:pPr>
    </w:p>
    <w:p w:rsidR="00955DD0" w:rsidRDefault="00955DD0" w:rsidP="00955DD0">
      <w:pPr>
        <w:spacing w:after="0"/>
      </w:pPr>
    </w:p>
    <w:p w:rsidR="000D319A" w:rsidRDefault="000D319A"/>
    <w:sectPr w:rsidR="000D319A" w:rsidSect="00653864">
      <w:pgSz w:w="11906" w:h="16838"/>
      <w:pgMar w:top="851" w:right="850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AE4"/>
    <w:rsid w:val="000D319A"/>
    <w:rsid w:val="00156637"/>
    <w:rsid w:val="00955DD0"/>
    <w:rsid w:val="00B8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89B4B-28B8-4FB5-BF5C-7605EBB8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DD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5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55D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2019-12-02T08:21:00Z</dcterms:created>
  <dcterms:modified xsi:type="dcterms:W3CDTF">2019-12-02T08:21:00Z</dcterms:modified>
</cp:coreProperties>
</file>