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46C" w:rsidRDefault="0003446C" w:rsidP="0003446C">
      <w:pPr>
        <w:spacing w:after="0" w:line="240" w:lineRule="auto"/>
        <w:ind w:left="-99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на сайте:</w:t>
      </w:r>
    </w:p>
    <w:p w:rsidR="00662CBE" w:rsidRDefault="001B416B" w:rsidP="0003446C">
      <w:pPr>
        <w:spacing w:after="0" w:line="240" w:lineRule="auto"/>
        <w:ind w:left="-992"/>
        <w:rPr>
          <w:rFonts w:ascii="Times New Roman" w:hAnsi="Times New Roman" w:cs="Times New Roman"/>
        </w:rPr>
      </w:pPr>
      <w:hyperlink r:id="rId8" w:history="1">
        <w:r w:rsidR="00132702" w:rsidRPr="002E7DC8">
          <w:rPr>
            <w:rStyle w:val="a5"/>
            <w:rFonts w:ascii="Times New Roman" w:hAnsi="Times New Roman" w:cs="Times New Roman"/>
          </w:rPr>
          <w:t>http://economy.gov.ru/minec/press/news/2019022501</w:t>
        </w:r>
      </w:hyperlink>
    </w:p>
    <w:p w:rsidR="0003446C" w:rsidRPr="00132702" w:rsidRDefault="0003446C" w:rsidP="0003446C">
      <w:pPr>
        <w:spacing w:after="0" w:line="240" w:lineRule="auto"/>
        <w:ind w:left="-992"/>
        <w:rPr>
          <w:rFonts w:ascii="Times New Roman" w:hAnsi="Times New Roman" w:cs="Times New Roman"/>
          <w:color w:val="1E1E1E"/>
          <w:shd w:val="clear" w:color="auto" w:fill="FFFFFF"/>
        </w:rPr>
      </w:pPr>
    </w:p>
    <w:p w:rsidR="00A22CDD" w:rsidRPr="00132702" w:rsidRDefault="004F3FCB" w:rsidP="00132702">
      <w:pPr>
        <w:spacing w:after="0"/>
        <w:ind w:left="-993"/>
        <w:rPr>
          <w:rFonts w:ascii="Times New Roman" w:hAnsi="Times New Roman" w:cs="Times New Roman"/>
          <w:color w:val="1E1E1E"/>
          <w:shd w:val="clear" w:color="auto" w:fill="FFFFFF"/>
        </w:rPr>
      </w:pPr>
      <w:r w:rsidRPr="00132702">
        <w:rPr>
          <w:rFonts w:ascii="Times New Roman" w:hAnsi="Times New Roman" w:cs="Times New Roman"/>
          <w:color w:val="1E1E1E"/>
          <w:shd w:val="clear" w:color="auto" w:fill="FFFFFF"/>
        </w:rPr>
        <w:t>Мин</w:t>
      </w:r>
      <w:r w:rsidR="00132702" w:rsidRPr="00132702">
        <w:rPr>
          <w:rFonts w:ascii="Times New Roman" w:hAnsi="Times New Roman" w:cs="Times New Roman"/>
          <w:color w:val="1E1E1E"/>
          <w:shd w:val="clear" w:color="auto" w:fill="FFFFFF"/>
        </w:rPr>
        <w:t>истерство</w:t>
      </w:r>
      <w:r w:rsidRPr="00132702">
        <w:rPr>
          <w:rFonts w:ascii="Times New Roman" w:hAnsi="Times New Roman" w:cs="Times New Roman"/>
          <w:color w:val="1E1E1E"/>
          <w:shd w:val="clear" w:color="auto" w:fill="FFFFFF"/>
        </w:rPr>
        <w:t xml:space="preserve"> Эк</w:t>
      </w:r>
      <w:r w:rsidR="00132702" w:rsidRPr="00132702">
        <w:rPr>
          <w:rFonts w:ascii="Times New Roman" w:hAnsi="Times New Roman" w:cs="Times New Roman"/>
          <w:color w:val="1E1E1E"/>
          <w:shd w:val="clear" w:color="auto" w:fill="FFFFFF"/>
        </w:rPr>
        <w:t xml:space="preserve">ономического </w:t>
      </w:r>
      <w:r w:rsidR="00BF2D41" w:rsidRPr="00132702">
        <w:rPr>
          <w:rFonts w:ascii="Times New Roman" w:hAnsi="Times New Roman" w:cs="Times New Roman"/>
          <w:color w:val="1E1E1E"/>
          <w:shd w:val="clear" w:color="auto" w:fill="FFFFFF"/>
        </w:rPr>
        <w:t xml:space="preserve">развития </w:t>
      </w:r>
      <w:r w:rsidRPr="00132702">
        <w:rPr>
          <w:rFonts w:ascii="Times New Roman" w:hAnsi="Times New Roman" w:cs="Times New Roman"/>
          <w:color w:val="1E1E1E"/>
          <w:shd w:val="clear" w:color="auto" w:fill="FFFFFF"/>
        </w:rPr>
        <w:t xml:space="preserve">РФ  </w:t>
      </w:r>
      <w:r w:rsidR="00BF2D41" w:rsidRPr="00132702">
        <w:rPr>
          <w:rFonts w:ascii="Times New Roman" w:hAnsi="Times New Roman" w:cs="Times New Roman"/>
          <w:color w:val="1E1E1E"/>
          <w:shd w:val="clear" w:color="auto" w:fill="FFFFFF"/>
        </w:rPr>
        <w:t>разработало программу льготного кредитования для СМСП</w:t>
      </w:r>
      <w:r w:rsidRPr="00132702">
        <w:rPr>
          <w:rFonts w:ascii="Times New Roman" w:hAnsi="Times New Roman" w:cs="Times New Roman"/>
          <w:color w:val="1E1E1E"/>
          <w:shd w:val="clear" w:color="auto" w:fill="FFFFFF"/>
        </w:rPr>
        <w:t xml:space="preserve"> в 70  утвержденных банках РФ. Льготный кредит может быть потрачен на пополнение оборотных средств и на инвестиционные цели. Для пополнения </w:t>
      </w:r>
      <w:r w:rsidR="00132702">
        <w:rPr>
          <w:rFonts w:ascii="Times New Roman" w:hAnsi="Times New Roman" w:cs="Times New Roman"/>
          <w:color w:val="1E1E1E"/>
          <w:shd w:val="clear" w:color="auto" w:fill="FFFFFF"/>
        </w:rPr>
        <w:t>основных средств</w:t>
      </w:r>
      <w:r w:rsidRPr="00132702">
        <w:rPr>
          <w:rFonts w:ascii="Times New Roman" w:hAnsi="Times New Roman" w:cs="Times New Roman"/>
          <w:color w:val="1E1E1E"/>
          <w:shd w:val="clear" w:color="auto" w:fill="FFFFFF"/>
        </w:rPr>
        <w:t xml:space="preserve"> вы можете взять от 3 до 100 </w:t>
      </w:r>
      <w:proofErr w:type="gramStart"/>
      <w:r w:rsidRPr="00132702">
        <w:rPr>
          <w:rFonts w:ascii="Times New Roman" w:hAnsi="Times New Roman" w:cs="Times New Roman"/>
          <w:color w:val="1E1E1E"/>
          <w:shd w:val="clear" w:color="auto" w:fill="FFFFFF"/>
        </w:rPr>
        <w:t>млн</w:t>
      </w:r>
      <w:proofErr w:type="gramEnd"/>
      <w:r w:rsidRPr="00132702">
        <w:rPr>
          <w:rFonts w:ascii="Times New Roman" w:hAnsi="Times New Roman" w:cs="Times New Roman"/>
          <w:color w:val="1E1E1E"/>
          <w:shd w:val="clear" w:color="auto" w:fill="FFFFFF"/>
        </w:rPr>
        <w:t xml:space="preserve"> рублей от 8,5% </w:t>
      </w:r>
      <w:r w:rsidR="00A22CDD" w:rsidRPr="00132702">
        <w:rPr>
          <w:rFonts w:ascii="Times New Roman" w:hAnsi="Times New Roman" w:cs="Times New Roman"/>
          <w:color w:val="1E1E1E"/>
          <w:shd w:val="clear" w:color="auto" w:fill="FFFFFF"/>
        </w:rPr>
        <w:t xml:space="preserve">и выше </w:t>
      </w:r>
      <w:r w:rsidRPr="00132702">
        <w:rPr>
          <w:rFonts w:ascii="Times New Roman" w:hAnsi="Times New Roman" w:cs="Times New Roman"/>
          <w:color w:val="1E1E1E"/>
          <w:shd w:val="clear" w:color="auto" w:fill="FFFFFF"/>
        </w:rPr>
        <w:t>сроком до 3 лет. На инвест</w:t>
      </w:r>
      <w:r w:rsidR="00132702">
        <w:rPr>
          <w:rFonts w:ascii="Times New Roman" w:hAnsi="Times New Roman" w:cs="Times New Roman"/>
          <w:color w:val="1E1E1E"/>
          <w:shd w:val="clear" w:color="auto" w:fill="FFFFFF"/>
        </w:rPr>
        <w:t>иционные</w:t>
      </w:r>
      <w:r w:rsidRPr="00132702">
        <w:rPr>
          <w:rFonts w:ascii="Times New Roman" w:hAnsi="Times New Roman" w:cs="Times New Roman"/>
          <w:color w:val="1E1E1E"/>
          <w:shd w:val="clear" w:color="auto" w:fill="FFFFFF"/>
        </w:rPr>
        <w:t xml:space="preserve"> цели от 3 </w:t>
      </w:r>
      <w:proofErr w:type="gramStart"/>
      <w:r w:rsidRPr="00132702">
        <w:rPr>
          <w:rFonts w:ascii="Times New Roman" w:hAnsi="Times New Roman" w:cs="Times New Roman"/>
          <w:color w:val="1E1E1E"/>
          <w:shd w:val="clear" w:color="auto" w:fill="FFFFFF"/>
        </w:rPr>
        <w:t>млн</w:t>
      </w:r>
      <w:proofErr w:type="gramEnd"/>
      <w:r w:rsidRPr="00132702">
        <w:rPr>
          <w:rFonts w:ascii="Times New Roman" w:hAnsi="Times New Roman" w:cs="Times New Roman"/>
          <w:color w:val="1E1E1E"/>
          <w:shd w:val="clear" w:color="auto" w:fill="FFFFFF"/>
        </w:rPr>
        <w:t xml:space="preserve"> до 1 млрд рублей от 8,5% </w:t>
      </w:r>
      <w:r w:rsidR="00A22CDD" w:rsidRPr="00132702">
        <w:rPr>
          <w:rFonts w:ascii="Times New Roman" w:hAnsi="Times New Roman" w:cs="Times New Roman"/>
          <w:color w:val="1E1E1E"/>
          <w:shd w:val="clear" w:color="auto" w:fill="FFFFFF"/>
        </w:rPr>
        <w:t xml:space="preserve">и выше </w:t>
      </w:r>
      <w:r w:rsidRPr="00132702">
        <w:rPr>
          <w:rFonts w:ascii="Times New Roman" w:hAnsi="Times New Roman" w:cs="Times New Roman"/>
          <w:color w:val="1E1E1E"/>
          <w:shd w:val="clear" w:color="auto" w:fill="FFFFFF"/>
        </w:rPr>
        <w:t>сроком до 10 лет.</w:t>
      </w:r>
    </w:p>
    <w:p w:rsidR="00452205" w:rsidRDefault="004F3FCB" w:rsidP="00132702">
      <w:pPr>
        <w:spacing w:after="0"/>
        <w:ind w:left="-993"/>
        <w:rPr>
          <w:rFonts w:ascii="Times New Roman" w:hAnsi="Times New Roman" w:cs="Times New Roman"/>
          <w:color w:val="1E1E1E"/>
          <w:shd w:val="clear" w:color="auto" w:fill="FFFFFF"/>
        </w:rPr>
      </w:pPr>
      <w:r w:rsidRPr="00132702">
        <w:rPr>
          <w:rFonts w:ascii="Times New Roman" w:hAnsi="Times New Roman" w:cs="Times New Roman"/>
          <w:color w:val="1E1E1E"/>
          <w:shd w:val="clear" w:color="auto" w:fill="FFFFFF"/>
        </w:rPr>
        <w:t xml:space="preserve"> </w:t>
      </w:r>
      <w:r w:rsidR="00A22CDD" w:rsidRPr="00132702">
        <w:rPr>
          <w:rFonts w:ascii="Times New Roman" w:hAnsi="Times New Roman" w:cs="Times New Roman"/>
          <w:color w:val="1E1E1E"/>
          <w:shd w:val="clear" w:color="auto" w:fill="FFFFFF"/>
        </w:rPr>
        <w:t>Для получения более подробной информации обращайтесь в один из утвержд</w:t>
      </w:r>
      <w:r w:rsidR="00132702">
        <w:rPr>
          <w:rFonts w:ascii="Times New Roman" w:hAnsi="Times New Roman" w:cs="Times New Roman"/>
          <w:color w:val="1E1E1E"/>
          <w:shd w:val="clear" w:color="auto" w:fill="FFFFFF"/>
        </w:rPr>
        <w:t>енных по данной программе банк.</w:t>
      </w:r>
    </w:p>
    <w:p w:rsidR="00132702" w:rsidRPr="00132702" w:rsidRDefault="00132702" w:rsidP="00132702">
      <w:pPr>
        <w:spacing w:after="0"/>
        <w:ind w:left="-993"/>
        <w:rPr>
          <w:rFonts w:ascii="Times New Roman" w:hAnsi="Times New Roman" w:cs="Times New Roman"/>
        </w:rPr>
      </w:pPr>
    </w:p>
    <w:p w:rsidR="00132702" w:rsidRDefault="00132702" w:rsidP="00132702">
      <w:pPr>
        <w:spacing w:after="0"/>
        <w:ind w:left="-992"/>
        <w:rPr>
          <w:rFonts w:ascii="Times New Roman" w:hAnsi="Times New Roman" w:cs="Times New Roman"/>
          <w:b/>
          <w:sz w:val="24"/>
        </w:rPr>
      </w:pPr>
      <w:r w:rsidRPr="00132702">
        <w:rPr>
          <w:rFonts w:ascii="Times New Roman" w:hAnsi="Times New Roman" w:cs="Times New Roman"/>
          <w:b/>
          <w:sz w:val="24"/>
        </w:rPr>
        <w:t>Горячая линия центра поддержки предпринимательства</w:t>
      </w:r>
      <w:r w:rsidR="0003446C">
        <w:rPr>
          <w:rFonts w:ascii="Times New Roman" w:hAnsi="Times New Roman" w:cs="Times New Roman"/>
          <w:b/>
          <w:sz w:val="24"/>
        </w:rPr>
        <w:t xml:space="preserve"> </w:t>
      </w:r>
      <w:r w:rsidRPr="00132702">
        <w:rPr>
          <w:rFonts w:ascii="Times New Roman" w:hAnsi="Times New Roman" w:cs="Times New Roman"/>
          <w:b/>
          <w:sz w:val="24"/>
        </w:rPr>
        <w:t xml:space="preserve">8 (800) 707-07-11 </w:t>
      </w:r>
    </w:p>
    <w:p w:rsidR="00132702" w:rsidRDefault="00132702" w:rsidP="00132702">
      <w:pPr>
        <w:spacing w:after="0"/>
        <w:ind w:left="-992"/>
        <w:rPr>
          <w:rFonts w:ascii="Times New Roman" w:hAnsi="Times New Roman" w:cs="Times New Roman"/>
          <w:b/>
        </w:rPr>
      </w:pPr>
    </w:p>
    <w:tbl>
      <w:tblPr>
        <w:tblW w:w="9001" w:type="dxa"/>
        <w:tblInd w:w="-885" w:type="dxa"/>
        <w:tblLook w:val="04A0" w:firstRow="1" w:lastRow="0" w:firstColumn="1" w:lastColumn="0" w:noHBand="0" w:noVBand="1"/>
      </w:tblPr>
      <w:tblGrid>
        <w:gridCol w:w="396"/>
        <w:gridCol w:w="2759"/>
        <w:gridCol w:w="1825"/>
        <w:gridCol w:w="1241"/>
        <w:gridCol w:w="1241"/>
        <w:gridCol w:w="1539"/>
      </w:tblGrid>
      <w:tr w:rsidR="00132702" w:rsidRPr="00132702" w:rsidTr="00132702">
        <w:trPr>
          <w:trHeight w:val="315"/>
        </w:trPr>
        <w:tc>
          <w:tcPr>
            <w:tcW w:w="49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Список банков Краснодарского края проходящих по программе</w:t>
            </w:r>
          </w:p>
        </w:tc>
        <w:tc>
          <w:tcPr>
            <w:tcW w:w="402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</w:t>
            </w:r>
          </w:p>
        </w:tc>
      </w:tr>
      <w:tr w:rsidR="00132702" w:rsidRPr="00132702" w:rsidTr="00132702">
        <w:trPr>
          <w:trHeight w:val="735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E1E1E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1E1E1E"/>
                <w:sz w:val="18"/>
                <w:szCs w:val="18"/>
                <w:lang w:eastAsia="ru-RU"/>
              </w:rPr>
              <w:t>ПАО «Промсвязьбанк»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88003332550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Цель: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Пополнение оборотных средств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Инвестиционные цели</w:t>
            </w:r>
          </w:p>
        </w:tc>
      </w:tr>
      <w:tr w:rsidR="00132702" w:rsidRPr="00132702" w:rsidTr="00132702">
        <w:trPr>
          <w:trHeight w:val="495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E1E1E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1E1E1E"/>
                <w:sz w:val="18"/>
                <w:szCs w:val="18"/>
                <w:lang w:eastAsia="ru-RU"/>
              </w:rPr>
              <w:t>АО «АЛЬФА-БАНК»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88001007733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Размер кредита: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3 </w:t>
            </w:r>
            <w:proofErr w:type="gramStart"/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млн</w:t>
            </w:r>
            <w:proofErr w:type="gramEnd"/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 100 млн. </w:t>
            </w:r>
            <w:proofErr w:type="spellStart"/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3млн. до 1 млрд. </w:t>
            </w:r>
            <w:proofErr w:type="spellStart"/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</w:p>
        </w:tc>
      </w:tr>
      <w:tr w:rsidR="00132702" w:rsidRPr="00132702" w:rsidTr="00132702">
        <w:trPr>
          <w:trHeight w:val="315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E1E1E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1E1E1E"/>
                <w:sz w:val="18"/>
                <w:szCs w:val="18"/>
                <w:lang w:eastAsia="ru-RU"/>
              </w:rPr>
              <w:t>АО Банк «Национальный стандарт»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88612542242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Срок погашения: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 3х лет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 10 лет</w:t>
            </w:r>
          </w:p>
        </w:tc>
      </w:tr>
      <w:tr w:rsidR="00132702" w:rsidRPr="00132702" w:rsidTr="00132702">
        <w:trPr>
          <w:trHeight w:val="495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АО «МСП Банк»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88005552555</w:t>
            </w:r>
          </w:p>
        </w:tc>
        <w:tc>
          <w:tcPr>
            <w:tcW w:w="402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Приоритетные отрасли:</w:t>
            </w: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С/Х</w:t>
            </w: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Строительство</w:t>
            </w: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Здравоохранение</w:t>
            </w: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Туризм</w:t>
            </w: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Образование</w:t>
            </w: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Обрабатывающее производство</w:t>
            </w: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Гостиницы</w:t>
            </w: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Организация культур, спорт, досуг.</w:t>
            </w: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Розничная торговля</w:t>
            </w: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Водоснабжение</w:t>
            </w: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Информационная связь</w:t>
            </w:r>
          </w:p>
        </w:tc>
      </w:tr>
      <w:tr w:rsidR="00132702" w:rsidRPr="00132702" w:rsidTr="00132702">
        <w:trPr>
          <w:trHeight w:val="315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Банк «Возрождение»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88007550055</w:t>
            </w:r>
          </w:p>
        </w:tc>
        <w:tc>
          <w:tcPr>
            <w:tcW w:w="4021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2702" w:rsidRPr="00132702" w:rsidTr="00132702">
        <w:trPr>
          <w:trHeight w:val="315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АО «Райффайзенбанк»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88007009100</w:t>
            </w:r>
          </w:p>
        </w:tc>
        <w:tc>
          <w:tcPr>
            <w:tcW w:w="4021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2702" w:rsidRPr="00132702" w:rsidTr="00132702">
        <w:trPr>
          <w:trHeight w:val="315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РНКБ Банк (ПАО)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88002342727</w:t>
            </w:r>
          </w:p>
        </w:tc>
        <w:tc>
          <w:tcPr>
            <w:tcW w:w="4021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2702" w:rsidRPr="00132702" w:rsidTr="00132702">
        <w:trPr>
          <w:trHeight w:val="315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АО «</w:t>
            </w:r>
            <w:proofErr w:type="spellStart"/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Россельхозбанк</w:t>
            </w:r>
            <w:proofErr w:type="spellEnd"/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88001000100</w:t>
            </w:r>
          </w:p>
        </w:tc>
        <w:tc>
          <w:tcPr>
            <w:tcW w:w="4021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2702" w:rsidRPr="00132702" w:rsidTr="00132702">
        <w:trPr>
          <w:trHeight w:val="315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ПАО Сбербанк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88005555550</w:t>
            </w:r>
          </w:p>
        </w:tc>
        <w:tc>
          <w:tcPr>
            <w:tcW w:w="4021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2702" w:rsidRPr="00132702" w:rsidTr="00132702">
        <w:trPr>
          <w:trHeight w:val="315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ПАО «</w:t>
            </w:r>
            <w:proofErr w:type="spellStart"/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Совкомбанк</w:t>
            </w:r>
            <w:proofErr w:type="spellEnd"/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88001000006</w:t>
            </w:r>
          </w:p>
        </w:tc>
        <w:tc>
          <w:tcPr>
            <w:tcW w:w="4021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2702" w:rsidRPr="00132702" w:rsidTr="00132702">
        <w:trPr>
          <w:trHeight w:val="315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ОАО «Юг-</w:t>
            </w:r>
            <w:proofErr w:type="spellStart"/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Инвестбанк</w:t>
            </w:r>
            <w:proofErr w:type="spellEnd"/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88612591713</w:t>
            </w:r>
          </w:p>
        </w:tc>
        <w:tc>
          <w:tcPr>
            <w:tcW w:w="4021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2702" w:rsidRPr="00132702" w:rsidTr="00132702">
        <w:trPr>
          <w:trHeight w:val="315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Банк ВТБ (ПАО)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88001002424</w:t>
            </w:r>
          </w:p>
        </w:tc>
        <w:tc>
          <w:tcPr>
            <w:tcW w:w="4021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2702" w:rsidRPr="00132702" w:rsidTr="00132702">
        <w:trPr>
          <w:trHeight w:val="315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ПАО «АК БАРС» БАНК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88002005303</w:t>
            </w:r>
          </w:p>
        </w:tc>
        <w:tc>
          <w:tcPr>
            <w:tcW w:w="4021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2702" w:rsidRPr="00132702" w:rsidTr="00132702">
        <w:trPr>
          <w:trHeight w:val="315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АО «ГЕНБАНК»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88612151113</w:t>
            </w:r>
          </w:p>
        </w:tc>
        <w:tc>
          <w:tcPr>
            <w:tcW w:w="4021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2702" w:rsidRPr="00132702" w:rsidTr="00132702">
        <w:trPr>
          <w:trHeight w:val="315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ПАО КБ «ЦЕНТ</w:t>
            </w:r>
            <w:proofErr w:type="gramStart"/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Р-</w:t>
            </w:r>
            <w:proofErr w:type="gramEnd"/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инвест</w:t>
            </w:r>
            <w:proofErr w:type="spellEnd"/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88612195119</w:t>
            </w:r>
          </w:p>
        </w:tc>
        <w:tc>
          <w:tcPr>
            <w:tcW w:w="4021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2702" w:rsidRPr="00132702" w:rsidTr="00132702">
        <w:trPr>
          <w:trHeight w:val="315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АО «</w:t>
            </w:r>
            <w:proofErr w:type="spellStart"/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proofErr w:type="gramStart"/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Б»</w:t>
            </w:r>
            <w:proofErr w:type="gramEnd"/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  <w:proofErr w:type="spellEnd"/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88612265067</w:t>
            </w:r>
          </w:p>
        </w:tc>
        <w:tc>
          <w:tcPr>
            <w:tcW w:w="4021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2702" w:rsidRPr="00132702" w:rsidTr="00132702">
        <w:trPr>
          <w:trHeight w:val="315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Банк Газпромбанк (АО)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84959137474</w:t>
            </w:r>
          </w:p>
        </w:tc>
        <w:tc>
          <w:tcPr>
            <w:tcW w:w="4021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2702" w:rsidRPr="00132702" w:rsidTr="00132702">
        <w:trPr>
          <w:trHeight w:val="480"/>
        </w:trPr>
        <w:tc>
          <w:tcPr>
            <w:tcW w:w="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7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АО «Банк </w:t>
            </w:r>
            <w:proofErr w:type="spellStart"/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Интеза</w:t>
            </w:r>
            <w:proofErr w:type="spellEnd"/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88612020062, (доб.1201,1232,1230)</w:t>
            </w:r>
          </w:p>
        </w:tc>
        <w:tc>
          <w:tcPr>
            <w:tcW w:w="4021" w:type="dxa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2702" w:rsidRPr="00132702" w:rsidTr="00132702">
        <w:trPr>
          <w:trHeight w:val="495"/>
        </w:trPr>
        <w:tc>
          <w:tcPr>
            <w:tcW w:w="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89183923620; 89385153396</w:t>
            </w:r>
          </w:p>
        </w:tc>
        <w:tc>
          <w:tcPr>
            <w:tcW w:w="4021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2702" w:rsidRPr="00132702" w:rsidTr="00132702">
        <w:trPr>
          <w:trHeight w:val="315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КБ «Кубань Кредит» ООО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B416B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89885578795 Виктория Сергеевна</w:t>
            </w:r>
            <w:bookmarkStart w:id="0" w:name="_GoBack"/>
            <w:bookmarkEnd w:id="0"/>
          </w:p>
        </w:tc>
        <w:tc>
          <w:tcPr>
            <w:tcW w:w="4021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32702" w:rsidRPr="00132702" w:rsidTr="00132702">
        <w:trPr>
          <w:trHeight w:val="315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АО «СМП Банк»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88005552555</w:t>
            </w:r>
          </w:p>
        </w:tc>
        <w:tc>
          <w:tcPr>
            <w:tcW w:w="4021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32702" w:rsidRPr="00132702" w:rsidRDefault="00132702" w:rsidP="00132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132702" w:rsidRDefault="00132702">
      <w:pPr>
        <w:rPr>
          <w:rFonts w:ascii="Times New Roman" w:hAnsi="Times New Roman" w:cs="Times New Roman"/>
          <w:b/>
        </w:rPr>
      </w:pPr>
    </w:p>
    <w:p w:rsidR="00132702" w:rsidRPr="00132702" w:rsidRDefault="00132702" w:rsidP="00E6167A">
      <w:pPr>
        <w:rPr>
          <w:rFonts w:ascii="Times New Roman" w:hAnsi="Times New Roman" w:cs="Times New Roman"/>
          <w:b/>
        </w:rPr>
      </w:pPr>
    </w:p>
    <w:sectPr w:rsidR="00132702" w:rsidRPr="00132702" w:rsidSect="0013270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E9A" w:rsidRDefault="00B57E9A" w:rsidP="00BF2D41">
      <w:pPr>
        <w:spacing w:after="0" w:line="240" w:lineRule="auto"/>
      </w:pPr>
      <w:r>
        <w:separator/>
      </w:r>
    </w:p>
  </w:endnote>
  <w:endnote w:type="continuationSeparator" w:id="0">
    <w:p w:rsidR="00B57E9A" w:rsidRDefault="00B57E9A" w:rsidP="00BF2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E9A" w:rsidRDefault="00B57E9A" w:rsidP="00BF2D41">
      <w:pPr>
        <w:spacing w:after="0" w:line="240" w:lineRule="auto"/>
      </w:pPr>
      <w:r>
        <w:separator/>
      </w:r>
    </w:p>
  </w:footnote>
  <w:footnote w:type="continuationSeparator" w:id="0">
    <w:p w:rsidR="00B57E9A" w:rsidRDefault="00B57E9A" w:rsidP="00BF2D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C81"/>
    <w:rsid w:val="0003446C"/>
    <w:rsid w:val="000F35C1"/>
    <w:rsid w:val="00132702"/>
    <w:rsid w:val="0018555D"/>
    <w:rsid w:val="001B416B"/>
    <w:rsid w:val="002B5B54"/>
    <w:rsid w:val="00413DE0"/>
    <w:rsid w:val="00452205"/>
    <w:rsid w:val="00467E62"/>
    <w:rsid w:val="004F3FCB"/>
    <w:rsid w:val="005367C9"/>
    <w:rsid w:val="00545BCD"/>
    <w:rsid w:val="00642ED1"/>
    <w:rsid w:val="00662CBE"/>
    <w:rsid w:val="006C58F3"/>
    <w:rsid w:val="009B1C81"/>
    <w:rsid w:val="009B63F2"/>
    <w:rsid w:val="00A0113C"/>
    <w:rsid w:val="00A22CDD"/>
    <w:rsid w:val="00A974EE"/>
    <w:rsid w:val="00AF6DAA"/>
    <w:rsid w:val="00B345F0"/>
    <w:rsid w:val="00B57E9A"/>
    <w:rsid w:val="00BF2D41"/>
    <w:rsid w:val="00E6167A"/>
    <w:rsid w:val="00F212F0"/>
    <w:rsid w:val="00F42E91"/>
    <w:rsid w:val="00F5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1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113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42ED1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642ED1"/>
    <w:rPr>
      <w:color w:val="800080"/>
      <w:u w:val="single"/>
    </w:rPr>
  </w:style>
  <w:style w:type="paragraph" w:customStyle="1" w:styleId="xl63">
    <w:name w:val="xl63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642ED1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6609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66092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3634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3634"/>
      <w:spacing w:before="100" w:beforeAutospacing="1" w:after="100" w:afterAutospacing="1" w:line="240" w:lineRule="auto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363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 w:line="240" w:lineRule="auto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BACC6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642ED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642ED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642ED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BF2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F2D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F2D41"/>
  </w:style>
  <w:style w:type="paragraph" w:styleId="aa">
    <w:name w:val="footer"/>
    <w:basedOn w:val="a"/>
    <w:link w:val="ab"/>
    <w:uiPriority w:val="99"/>
    <w:unhideWhenUsed/>
    <w:rsid w:val="00BF2D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F2D41"/>
  </w:style>
  <w:style w:type="table" w:styleId="ac">
    <w:name w:val="Table Grid"/>
    <w:basedOn w:val="a1"/>
    <w:uiPriority w:val="39"/>
    <w:rsid w:val="00BF2D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1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113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42ED1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642ED1"/>
    <w:rPr>
      <w:color w:val="800080"/>
      <w:u w:val="single"/>
    </w:rPr>
  </w:style>
  <w:style w:type="paragraph" w:customStyle="1" w:styleId="xl63">
    <w:name w:val="xl63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642ED1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6609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66092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3634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3634"/>
      <w:spacing w:before="100" w:beforeAutospacing="1" w:after="100" w:afterAutospacing="1" w:line="240" w:lineRule="auto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363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 w:line="240" w:lineRule="auto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BACC6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642ED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642ED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642ED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642ED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BF2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F2D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F2D41"/>
  </w:style>
  <w:style w:type="paragraph" w:styleId="aa">
    <w:name w:val="footer"/>
    <w:basedOn w:val="a"/>
    <w:link w:val="ab"/>
    <w:uiPriority w:val="99"/>
    <w:unhideWhenUsed/>
    <w:rsid w:val="00BF2D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F2D41"/>
  </w:style>
  <w:style w:type="table" w:styleId="ac">
    <w:name w:val="Table Grid"/>
    <w:basedOn w:val="a1"/>
    <w:uiPriority w:val="39"/>
    <w:rsid w:val="00BF2D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conomy.gov.ru/minec/press/news/2019022501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E38DB7-FC58-48C7-9935-30F0D42F6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callcenter-1</dc:creator>
  <cp:lastModifiedBy>callcenter-1</cp:lastModifiedBy>
  <cp:revision>3</cp:revision>
  <cp:lastPrinted>2019-03-27T14:10:00Z</cp:lastPrinted>
  <dcterms:created xsi:type="dcterms:W3CDTF">2019-04-04T11:42:00Z</dcterms:created>
  <dcterms:modified xsi:type="dcterms:W3CDTF">2019-07-08T11:56:00Z</dcterms:modified>
</cp:coreProperties>
</file>