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127" w:rsidRDefault="007A2127" w:rsidP="007A212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</w:p>
    <w:p w:rsidR="007A2127" w:rsidRDefault="007A2127" w:rsidP="007A2127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изменениях в законодательстве.</w:t>
      </w:r>
    </w:p>
    <w:p w:rsidR="007A2127" w:rsidRDefault="007A2127" w:rsidP="007A212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F60CD0" w:rsidRDefault="007A2127" w:rsidP="007A212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="00D75F98">
        <w:rPr>
          <w:rFonts w:ascii="Times New Roman" w:hAnsi="Times New Roman"/>
          <w:sz w:val="28"/>
          <w:szCs w:val="28"/>
        </w:rPr>
        <w:t xml:space="preserve">Федеральным законом от 8 июня 2020 года № 169-ФЗ (далее </w:t>
      </w:r>
      <w:proofErr w:type="gramStart"/>
      <w:r w:rsidR="00D75F98">
        <w:rPr>
          <w:rFonts w:ascii="Times New Roman" w:hAnsi="Times New Roman"/>
          <w:sz w:val="28"/>
          <w:szCs w:val="28"/>
        </w:rPr>
        <w:t>–Ф</w:t>
      </w:r>
      <w:proofErr w:type="gramEnd"/>
      <w:r w:rsidR="00D75F98">
        <w:rPr>
          <w:rFonts w:ascii="Times New Roman" w:hAnsi="Times New Roman"/>
          <w:sz w:val="28"/>
          <w:szCs w:val="28"/>
        </w:rPr>
        <w:t xml:space="preserve">едеральный закон № 169-ФЗ) внесены изменения в Федеральный закон от 24 июля 2007 года № 209-ФЗ «О развитии малого и среднего предпринимательства в Российской Федерации» (далее- Федеральный закон № 209-ФЗ) в части дополнения его статей 14.1, в соответствии с которой  физические лица, не являются индивидуальными </w:t>
      </w:r>
      <w:r w:rsidR="00260E25">
        <w:rPr>
          <w:rFonts w:ascii="Times New Roman" w:hAnsi="Times New Roman"/>
          <w:sz w:val="28"/>
          <w:szCs w:val="28"/>
        </w:rPr>
        <w:t>предпринимателями, применяющие специальный налоговый режим (далее –</w:t>
      </w:r>
      <w:proofErr w:type="spellStart"/>
      <w:r w:rsidR="00260E25">
        <w:rPr>
          <w:rFonts w:ascii="Times New Roman" w:hAnsi="Times New Roman"/>
          <w:sz w:val="28"/>
          <w:szCs w:val="28"/>
        </w:rPr>
        <w:t>самозанятые</w:t>
      </w:r>
      <w:proofErr w:type="spellEnd"/>
      <w:r w:rsidR="00260E25">
        <w:rPr>
          <w:rFonts w:ascii="Times New Roman" w:hAnsi="Times New Roman"/>
          <w:sz w:val="28"/>
          <w:szCs w:val="28"/>
        </w:rPr>
        <w:t>), вправе обратиться в федеральные органы исполнительной власти, органы исполнительной власти субъектов Российской Федерации, органы местного самоуправления, оказывающие поддержку субъектам малого и среднего предпринимательства (</w:t>
      </w:r>
      <w:proofErr w:type="spellStart"/>
      <w:r w:rsidR="00260E25">
        <w:rPr>
          <w:rFonts w:ascii="Times New Roman" w:hAnsi="Times New Roman"/>
          <w:sz w:val="28"/>
          <w:szCs w:val="28"/>
        </w:rPr>
        <w:t>далее-МСП</w:t>
      </w:r>
      <w:proofErr w:type="spellEnd"/>
      <w:r w:rsidR="00260E25">
        <w:rPr>
          <w:rFonts w:ascii="Times New Roman" w:hAnsi="Times New Roman"/>
          <w:sz w:val="28"/>
          <w:szCs w:val="28"/>
        </w:rPr>
        <w:t>), а также в организации, образующие инфраструктуру поддержки субъектов МСП, АО «Корпорация МСП» ее дочерние общества за оказание поддержки, предусмотренной статьями 17-21, 23, 25 Фе</w:t>
      </w:r>
      <w:r w:rsidR="000B0234">
        <w:rPr>
          <w:rFonts w:ascii="Times New Roman" w:hAnsi="Times New Roman"/>
          <w:sz w:val="28"/>
          <w:szCs w:val="28"/>
        </w:rPr>
        <w:t>дерального закона № 209-ФЗ, и поддержки, предоставляемой АО «Корпораци</w:t>
      </w:r>
      <w:proofErr w:type="gramStart"/>
      <w:r w:rsidR="000B0234">
        <w:rPr>
          <w:rFonts w:ascii="Times New Roman" w:hAnsi="Times New Roman"/>
          <w:sz w:val="28"/>
          <w:szCs w:val="28"/>
        </w:rPr>
        <w:t>я»</w:t>
      </w:r>
      <w:proofErr w:type="gramEnd"/>
      <w:r w:rsidR="000B0234">
        <w:rPr>
          <w:rFonts w:ascii="Times New Roman" w:hAnsi="Times New Roman"/>
          <w:sz w:val="28"/>
          <w:szCs w:val="28"/>
        </w:rPr>
        <w:t>МСП», ее дочерними обществами.</w:t>
      </w:r>
    </w:p>
    <w:p w:rsidR="000B0234" w:rsidRDefault="007A2127" w:rsidP="000C6A1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B0234">
        <w:rPr>
          <w:rFonts w:ascii="Times New Roman" w:hAnsi="Times New Roman"/>
          <w:sz w:val="28"/>
          <w:szCs w:val="28"/>
        </w:rPr>
        <w:t xml:space="preserve">При этом мероприятия по поддержке </w:t>
      </w:r>
      <w:proofErr w:type="spellStart"/>
      <w:r w:rsidR="000B0234">
        <w:rPr>
          <w:rFonts w:ascii="Times New Roman" w:hAnsi="Times New Roman"/>
          <w:sz w:val="28"/>
          <w:szCs w:val="28"/>
        </w:rPr>
        <w:t>самозанятых</w:t>
      </w:r>
      <w:proofErr w:type="spellEnd"/>
      <w:r w:rsidR="000B0234">
        <w:rPr>
          <w:rFonts w:ascii="Times New Roman" w:hAnsi="Times New Roman"/>
          <w:sz w:val="28"/>
          <w:szCs w:val="28"/>
        </w:rPr>
        <w:t>, включаются в государственные программы (подпрограммы) Российской Федерации, государственные программы (подпрограммы) субъектов Российской Федерации, муниципальные программы (подпрограммы) (далее программы).</w:t>
      </w:r>
    </w:p>
    <w:p w:rsidR="007265F3" w:rsidRDefault="001D3800" w:rsidP="008E34A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0B0234">
        <w:rPr>
          <w:rFonts w:ascii="Times New Roman" w:hAnsi="Times New Roman"/>
          <w:sz w:val="28"/>
          <w:szCs w:val="28"/>
        </w:rPr>
        <w:t>Условия и порядок оказания поддер</w:t>
      </w:r>
      <w:r>
        <w:rPr>
          <w:rFonts w:ascii="Times New Roman" w:hAnsi="Times New Roman"/>
          <w:sz w:val="28"/>
          <w:szCs w:val="28"/>
        </w:rPr>
        <w:t xml:space="preserve">жки </w:t>
      </w:r>
      <w:proofErr w:type="spellStart"/>
      <w:r>
        <w:rPr>
          <w:rFonts w:ascii="Times New Roman" w:hAnsi="Times New Roman"/>
          <w:sz w:val="28"/>
          <w:szCs w:val="28"/>
        </w:rPr>
        <w:t>самозанятым</w:t>
      </w:r>
      <w:proofErr w:type="spellEnd"/>
      <w:r>
        <w:rPr>
          <w:rFonts w:ascii="Times New Roman" w:hAnsi="Times New Roman"/>
          <w:sz w:val="28"/>
          <w:szCs w:val="28"/>
        </w:rPr>
        <w:t xml:space="preserve">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</w:t>
      </w:r>
      <w:r w:rsidR="007A2127">
        <w:rPr>
          <w:rFonts w:ascii="Times New Roman" w:hAnsi="Times New Roman"/>
          <w:sz w:val="28"/>
          <w:szCs w:val="28"/>
        </w:rPr>
        <w:t>авовыми актами, принимаемыми в целях реализации программ.</w:t>
      </w:r>
    </w:p>
    <w:p w:rsidR="007A2127" w:rsidRDefault="007A2127" w:rsidP="008E34A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Органы государственной власти субъектов Российской Федерации, органы местного самоуправления наряду с формами поддержки, предусмотренными статьями 17-21, 23, 25 Федерального закона № 209-ФЗ, вправе самостоятельно оказывать </w:t>
      </w:r>
      <w:proofErr w:type="spellStart"/>
      <w:r>
        <w:rPr>
          <w:rFonts w:ascii="Times New Roman" w:hAnsi="Times New Roman"/>
          <w:sz w:val="28"/>
          <w:szCs w:val="28"/>
        </w:rPr>
        <w:t>самозанятым</w:t>
      </w:r>
      <w:proofErr w:type="spellEnd"/>
      <w:r>
        <w:rPr>
          <w:rFonts w:ascii="Times New Roman" w:hAnsi="Times New Roman"/>
          <w:sz w:val="28"/>
          <w:szCs w:val="28"/>
        </w:rPr>
        <w:t xml:space="preserve"> иные формы поддержки за счет средств бюджетов субъектов Российской Федерации, местных бюджетов.</w:t>
      </w:r>
    </w:p>
    <w:p w:rsidR="00026FF1" w:rsidRDefault="00026FF1" w:rsidP="00605BC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026FF1" w:rsidRDefault="00026FF1" w:rsidP="00605BC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20B8C" w:rsidRDefault="00620B8C" w:rsidP="00605BC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20B8C" w:rsidRDefault="00620B8C" w:rsidP="00605BC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265F3" w:rsidRDefault="007265F3" w:rsidP="00605BC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265F3" w:rsidRDefault="007265F3" w:rsidP="00605BC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265F3" w:rsidRDefault="007265F3" w:rsidP="00605BC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265F3" w:rsidRDefault="007265F3" w:rsidP="00605BC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265F3" w:rsidRDefault="007265F3" w:rsidP="00605BC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265F3" w:rsidRDefault="007265F3" w:rsidP="00605BC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265F3" w:rsidRDefault="007265F3" w:rsidP="00605BC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265F3" w:rsidRDefault="007265F3" w:rsidP="00605BC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265F3" w:rsidRDefault="007265F3" w:rsidP="00605BC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B64C09" w:rsidRDefault="00B64C09" w:rsidP="00B64C09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7265F3" w:rsidRDefault="007265F3" w:rsidP="00605BC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E34AC" w:rsidRDefault="007265F3" w:rsidP="00605BCF">
      <w:pPr>
        <w:spacing w:after="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Л.Г.Кремнева</w:t>
      </w:r>
    </w:p>
    <w:p w:rsidR="008E34AC" w:rsidRPr="00605BCF" w:rsidRDefault="008E34AC" w:rsidP="00605BC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67-2-22</w:t>
      </w:r>
    </w:p>
    <w:sectPr w:rsidR="008E34AC" w:rsidRPr="00605BCF" w:rsidSect="009B22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7A2DB2"/>
    <w:multiLevelType w:val="hybridMultilevel"/>
    <w:tmpl w:val="75FCA604"/>
    <w:lvl w:ilvl="0" w:tplc="E200D448">
      <w:start w:val="1"/>
      <w:numFmt w:val="decimal"/>
      <w:lvlText w:val="%1)"/>
      <w:lvlJc w:val="left"/>
      <w:pPr>
        <w:ind w:left="2707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compat/>
  <w:rsids>
    <w:rsidRoot w:val="0003072A"/>
    <w:rsid w:val="00026FF1"/>
    <w:rsid w:val="0003072A"/>
    <w:rsid w:val="0005164D"/>
    <w:rsid w:val="00056BD5"/>
    <w:rsid w:val="00076331"/>
    <w:rsid w:val="00091E80"/>
    <w:rsid w:val="000B0234"/>
    <w:rsid w:val="000C6A14"/>
    <w:rsid w:val="001000A0"/>
    <w:rsid w:val="001826E0"/>
    <w:rsid w:val="001B03C2"/>
    <w:rsid w:val="001D3800"/>
    <w:rsid w:val="00202766"/>
    <w:rsid w:val="00212510"/>
    <w:rsid w:val="00256AFC"/>
    <w:rsid w:val="00260E25"/>
    <w:rsid w:val="002D40D3"/>
    <w:rsid w:val="00312650"/>
    <w:rsid w:val="00316BAA"/>
    <w:rsid w:val="003A492E"/>
    <w:rsid w:val="00410E4B"/>
    <w:rsid w:val="00477CC2"/>
    <w:rsid w:val="004C7214"/>
    <w:rsid w:val="00527513"/>
    <w:rsid w:val="00605BCF"/>
    <w:rsid w:val="00607ED3"/>
    <w:rsid w:val="00620B8C"/>
    <w:rsid w:val="006447CF"/>
    <w:rsid w:val="006800EF"/>
    <w:rsid w:val="006875A6"/>
    <w:rsid w:val="006D224C"/>
    <w:rsid w:val="007265F3"/>
    <w:rsid w:val="00740BBC"/>
    <w:rsid w:val="007570CF"/>
    <w:rsid w:val="00765601"/>
    <w:rsid w:val="00765EB3"/>
    <w:rsid w:val="00765F23"/>
    <w:rsid w:val="007708AF"/>
    <w:rsid w:val="007768CB"/>
    <w:rsid w:val="00784426"/>
    <w:rsid w:val="007870C1"/>
    <w:rsid w:val="007A2127"/>
    <w:rsid w:val="007C4641"/>
    <w:rsid w:val="00843F64"/>
    <w:rsid w:val="0088109A"/>
    <w:rsid w:val="008D6B88"/>
    <w:rsid w:val="008E34AC"/>
    <w:rsid w:val="008E46E9"/>
    <w:rsid w:val="009159F3"/>
    <w:rsid w:val="00933E1B"/>
    <w:rsid w:val="00933FB2"/>
    <w:rsid w:val="00967877"/>
    <w:rsid w:val="00993B91"/>
    <w:rsid w:val="009A2D5E"/>
    <w:rsid w:val="009B2248"/>
    <w:rsid w:val="009B567C"/>
    <w:rsid w:val="009C1619"/>
    <w:rsid w:val="00A356EA"/>
    <w:rsid w:val="00A532DB"/>
    <w:rsid w:val="00A72681"/>
    <w:rsid w:val="00AB63C8"/>
    <w:rsid w:val="00AF12F9"/>
    <w:rsid w:val="00AF5724"/>
    <w:rsid w:val="00B64C09"/>
    <w:rsid w:val="00B73AEB"/>
    <w:rsid w:val="00B76A2C"/>
    <w:rsid w:val="00BD7B30"/>
    <w:rsid w:val="00BF6FE9"/>
    <w:rsid w:val="00C02D3D"/>
    <w:rsid w:val="00C364F2"/>
    <w:rsid w:val="00C602A6"/>
    <w:rsid w:val="00C82BF8"/>
    <w:rsid w:val="00C83410"/>
    <w:rsid w:val="00C84A3E"/>
    <w:rsid w:val="00D51B87"/>
    <w:rsid w:val="00D75F98"/>
    <w:rsid w:val="00DC1D38"/>
    <w:rsid w:val="00DD5866"/>
    <w:rsid w:val="00E524E7"/>
    <w:rsid w:val="00E651A2"/>
    <w:rsid w:val="00E84AAA"/>
    <w:rsid w:val="00E9225E"/>
    <w:rsid w:val="00EC207A"/>
    <w:rsid w:val="00F11544"/>
    <w:rsid w:val="00F14BD5"/>
    <w:rsid w:val="00F40135"/>
    <w:rsid w:val="00F44B8F"/>
    <w:rsid w:val="00F45A5F"/>
    <w:rsid w:val="00F60CD0"/>
    <w:rsid w:val="00FC6A13"/>
    <w:rsid w:val="00FF66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24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24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Лилия Кремнева</cp:lastModifiedBy>
  <cp:revision>3</cp:revision>
  <cp:lastPrinted>2020-06-25T08:29:00Z</cp:lastPrinted>
  <dcterms:created xsi:type="dcterms:W3CDTF">2020-06-25T07:11:00Z</dcterms:created>
  <dcterms:modified xsi:type="dcterms:W3CDTF">2020-06-25T10:35:00Z</dcterms:modified>
</cp:coreProperties>
</file>