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6F5" w:rsidRPr="002E46F5" w:rsidRDefault="002E46F5" w:rsidP="0051260F">
      <w:pPr>
        <w:spacing w:after="300" w:line="39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МКУ «Управление по делам ГО и ЧС Белореченского района» обращает внимание сельхозпроизводителей Белореченского района на соблюдение мер пожарной безопасности на землях сельхозназначения</w:t>
      </w:r>
      <w:r w:rsidR="0051260F">
        <w:rPr>
          <w:rFonts w:ascii="Times New Roman" w:eastAsia="Times New Roman" w:hAnsi="Times New Roman" w:cs="Aharoni"/>
          <w:b/>
          <w:bCs/>
          <w:sz w:val="28"/>
          <w:szCs w:val="28"/>
          <w:lang w:eastAsia="ru-RU"/>
        </w:rPr>
        <w:t>: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сельскохозяйственного назначения и землях запаса запрещается выжигание сухой травянистой растительности, стерни, пожнивных остатков, разведение костров на полях.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Правообладатели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период устойчивой сухой, жаркой и ветреной погоды, лица, владеющие, пользующиеся и (или) распоряжающиеся территорией, прилегающей к лесу, обязаны обеспечивать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не менее 10 метров от леса либо отделять лес противопожарной минерализованной полосой шириной не менее 0,5 метра или иным противопожарным барьером.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Временные полевые станы необходимо располагать не ближе 100 метров от хлебных массивов, токов и др. Площадки полевых станов и зернотоков должны опахиваться полосой шириной не менее 4 метров.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организации обязан организовать проведение противопожарного инструктажа с лицами, задействованными в уборке урожая, обеспечить уборочные агрегаты и автомобили первичными средствами пожаротушения (комбайны всех типов и тракторы - 2 </w:t>
      </w:r>
      <w:r w:rsidR="002E46F5"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огнетушителями, 2</w:t>
      </w: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штыковыми лопатами) и исправными искрогасителями.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полевых условиях хранение и заправка нефтепродуктами автомобилей и оборудования необходимо осуществлять на специальных площадках, очищенных от сухой травы, горючего мусора и опаханных полосой шириной не менее 4 метров, или на пахоте на расстоянии 100 метров от токов, стогов сена и соломы, хлебных массивов и не менее 50 метров от строений.</w:t>
      </w:r>
    </w:p>
    <w:p w:rsidR="009D6027" w:rsidRPr="002E46F5" w:rsidRDefault="009D6027" w:rsidP="0051260F">
      <w:pPr>
        <w:pStyle w:val="a4"/>
        <w:numPr>
          <w:ilvl w:val="0"/>
          <w:numId w:val="1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Уборка зерновых начинается с разбивки хлебных массивов на участки площадью не более 50 гектаров. Между участками делаются прокосы шириной не менее 8 метров. Скошенный хлеб с прокосов немедленно </w:t>
      </w: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убирается. Посредине прокосов делается пропашка шириной не менее 4 метров.</w:t>
      </w:r>
    </w:p>
    <w:p w:rsidR="009D6027" w:rsidRPr="002E46F5" w:rsidRDefault="009D6027" w:rsidP="009D6027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ЗАПРЕЩАЕТСЯ:</w:t>
      </w:r>
    </w:p>
    <w:p w:rsidR="009D6027" w:rsidRPr="002E46F5" w:rsidRDefault="009D6027" w:rsidP="0051260F">
      <w:pPr>
        <w:pStyle w:val="a4"/>
        <w:numPr>
          <w:ilvl w:val="0"/>
          <w:numId w:val="2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сеять колосовые культуры в границах полос отвода и охранных зонах железных дорог, а также в границах полос отвода и придорожных полосах автомобильных дорог. Копны скошенной на этих полосах травы необходимо размещать на расстоянии не менее 30 метров от хлебных массивов.</w:t>
      </w:r>
    </w:p>
    <w:p w:rsidR="009D6027" w:rsidRPr="002E46F5" w:rsidRDefault="009D6027" w:rsidP="0051260F">
      <w:pPr>
        <w:pStyle w:val="a4"/>
        <w:numPr>
          <w:ilvl w:val="0"/>
          <w:numId w:val="2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границах полос отвода и придорожных полосах автомобильных дорог, в границах полос отвода и охранных зонах железных дорог, путепроводов и продуктопроводов выжигать сухую травянистую растительность, разводить костры, сжигать хворост, порубочные остатки и горючие материалы, а также оставлять сухостойные деревья и кустарники.</w:t>
      </w:r>
    </w:p>
    <w:p w:rsidR="009D6027" w:rsidRPr="002E46F5" w:rsidRDefault="009D6027" w:rsidP="0051260F">
      <w:pPr>
        <w:pStyle w:val="a4"/>
        <w:numPr>
          <w:ilvl w:val="0"/>
          <w:numId w:val="2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складирование сена, соломы и дров:</w:t>
      </w:r>
    </w:p>
    <w:p w:rsidR="009D6027" w:rsidRPr="002E46F5" w:rsidRDefault="009D6027" w:rsidP="0051260F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расстоянии менее 50 метров от мостов, путепроводов, путевых сооружений и путей организованного движения поездов, а также лесных насаждений;</w:t>
      </w:r>
    </w:p>
    <w:p w:rsidR="009D6027" w:rsidRPr="002E46F5" w:rsidRDefault="009D6027" w:rsidP="0051260F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расстоянии менее 15 метров от оси линий связи;</w:t>
      </w:r>
    </w:p>
    <w:p w:rsidR="009D6027" w:rsidRPr="002E46F5" w:rsidRDefault="009D6027" w:rsidP="0051260F">
      <w:p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 пределах охранных зон воздушных линий электропередачи.</w:t>
      </w:r>
    </w:p>
    <w:p w:rsidR="009D6027" w:rsidRPr="002E46F5" w:rsidRDefault="009D6027" w:rsidP="0051260F">
      <w:pPr>
        <w:pStyle w:val="a4"/>
        <w:numPr>
          <w:ilvl w:val="0"/>
          <w:numId w:val="3"/>
        </w:numPr>
        <w:shd w:val="clear" w:color="auto" w:fill="FFFFFF"/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6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  <w:bookmarkStart w:id="0" w:name="_GoBack"/>
      <w:bookmarkEnd w:id="0"/>
    </w:p>
    <w:p w:rsidR="002E46F5" w:rsidRPr="00184450" w:rsidRDefault="002E46F5" w:rsidP="002E46F5">
      <w:pPr>
        <w:shd w:val="clear" w:color="auto" w:fill="FFFFFF"/>
        <w:spacing w:after="0"/>
        <w:jc w:val="both"/>
        <w:rPr>
          <w:rStyle w:val="a3"/>
          <w:rFonts w:ascii="Times New Roman" w:hAnsi="Times New Roman" w:cs="Times New Roman"/>
          <w:sz w:val="32"/>
          <w:szCs w:val="32"/>
        </w:rPr>
      </w:pPr>
      <w:r w:rsidRPr="00184450">
        <w:rPr>
          <w:rFonts w:ascii="Times New Roman" w:hAnsi="Times New Roman" w:cs="Times New Roman"/>
          <w:sz w:val="32"/>
          <w:szCs w:val="32"/>
        </w:rPr>
        <w:t xml:space="preserve">В случае возникновения чрезвычайной ситуации, осложнения обстановки обращаться в единую дежурно-диспетчерскую службу Белореченского района по телефонам: </w:t>
      </w:r>
      <w:r w:rsidRPr="0079167B">
        <w:rPr>
          <w:rFonts w:ascii="Times New Roman" w:hAnsi="Times New Roman" w:cs="Times New Roman"/>
          <w:b/>
          <w:bCs/>
          <w:sz w:val="32"/>
          <w:szCs w:val="32"/>
        </w:rPr>
        <w:t>3-31-12; 112; 3-30-36, 8-991-85-08-112, 8-991-85-08-911,</w:t>
      </w:r>
      <w:r w:rsidRPr="00184450">
        <w:rPr>
          <w:rFonts w:ascii="Times New Roman" w:hAnsi="Times New Roman" w:cs="Times New Roman"/>
          <w:sz w:val="32"/>
          <w:szCs w:val="32"/>
        </w:rPr>
        <w:t xml:space="preserve"> адрес </w:t>
      </w:r>
      <w:proofErr w:type="spellStart"/>
      <w:r w:rsidRPr="00184450">
        <w:rPr>
          <w:rFonts w:ascii="Times New Roman" w:hAnsi="Times New Roman" w:cs="Times New Roman"/>
          <w:sz w:val="32"/>
          <w:szCs w:val="32"/>
        </w:rPr>
        <w:t>эл</w:t>
      </w:r>
      <w:proofErr w:type="gramStart"/>
      <w:r w:rsidRPr="00184450">
        <w:rPr>
          <w:rFonts w:ascii="Times New Roman" w:hAnsi="Times New Roman" w:cs="Times New Roman"/>
          <w:sz w:val="32"/>
          <w:szCs w:val="32"/>
        </w:rPr>
        <w:t>.п</w:t>
      </w:r>
      <w:proofErr w:type="gramEnd"/>
      <w:r w:rsidRPr="00184450">
        <w:rPr>
          <w:rFonts w:ascii="Times New Roman" w:hAnsi="Times New Roman" w:cs="Times New Roman"/>
          <w:sz w:val="32"/>
          <w:szCs w:val="32"/>
        </w:rPr>
        <w:t>очты</w:t>
      </w:r>
      <w:proofErr w:type="spellEnd"/>
      <w:r w:rsidRPr="00184450">
        <w:rPr>
          <w:rFonts w:ascii="Times New Roman" w:hAnsi="Times New Roman" w:cs="Times New Roman"/>
          <w:sz w:val="32"/>
          <w:szCs w:val="32"/>
        </w:rPr>
        <w:t xml:space="preserve">: </w:t>
      </w:r>
      <w:hyperlink r:id="rId5" w:history="1">
        <w:r w:rsidRPr="00184450">
          <w:rPr>
            <w:rStyle w:val="a3"/>
            <w:rFonts w:ascii="Times New Roman" w:hAnsi="Times New Roman" w:cs="Times New Roman"/>
            <w:sz w:val="32"/>
            <w:szCs w:val="32"/>
          </w:rPr>
          <w:t>od@gobelora.ru</w:t>
        </w:r>
      </w:hyperlink>
    </w:p>
    <w:p w:rsidR="002E46F5" w:rsidRPr="00184450" w:rsidRDefault="002E46F5" w:rsidP="002E46F5">
      <w:pPr>
        <w:shd w:val="clear" w:color="auto" w:fill="FFFFFF"/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EC0E62" w:rsidRPr="002E46F5" w:rsidRDefault="00EC0E62">
      <w:pPr>
        <w:rPr>
          <w:rFonts w:ascii="Times New Roman" w:hAnsi="Times New Roman" w:cs="Times New Roman"/>
          <w:sz w:val="28"/>
          <w:szCs w:val="28"/>
        </w:rPr>
      </w:pPr>
    </w:p>
    <w:sectPr w:rsidR="00EC0E62" w:rsidRPr="002E46F5" w:rsidSect="00E82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043E6"/>
    <w:multiLevelType w:val="hybridMultilevel"/>
    <w:tmpl w:val="8032A68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6B18FF"/>
    <w:multiLevelType w:val="hybridMultilevel"/>
    <w:tmpl w:val="F0046E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60221E"/>
    <w:multiLevelType w:val="hybridMultilevel"/>
    <w:tmpl w:val="3E0CB57E"/>
    <w:lvl w:ilvl="0" w:tplc="04190009">
      <w:start w:val="1"/>
      <w:numFmt w:val="bullet"/>
      <w:lvlText w:val="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C0E62"/>
    <w:rsid w:val="002E46F5"/>
    <w:rsid w:val="0051260F"/>
    <w:rsid w:val="009D6027"/>
    <w:rsid w:val="00AA7EA3"/>
    <w:rsid w:val="00E82FC0"/>
    <w:rsid w:val="00EC0E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2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E46F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E46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99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d@gobelor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Романыч</dc:creator>
  <cp:keywords/>
  <dc:description/>
  <cp:lastModifiedBy>Ruslan</cp:lastModifiedBy>
  <cp:revision>5</cp:revision>
  <dcterms:created xsi:type="dcterms:W3CDTF">2022-06-08T12:10:00Z</dcterms:created>
  <dcterms:modified xsi:type="dcterms:W3CDTF">2023-06-05T09:26:00Z</dcterms:modified>
</cp:coreProperties>
</file>