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AD7" w:rsidRPr="006A068A" w:rsidRDefault="00EC14AD" w:rsidP="00244D3B">
      <w:pPr>
        <w:jc w:val="center"/>
        <w:rPr>
          <w:rFonts w:eastAsia="Times New Roman"/>
          <w:b/>
          <w:color w:val="000000"/>
          <w:sz w:val="28"/>
          <w:szCs w:val="28"/>
        </w:rPr>
      </w:pPr>
      <w:bookmarkStart w:id="0" w:name="_GoBack"/>
      <w:bookmarkEnd w:id="0"/>
      <w:r w:rsidRPr="006A068A">
        <w:rPr>
          <w:rFonts w:eastAsia="Times New Roman"/>
          <w:b/>
          <w:color w:val="000000"/>
          <w:sz w:val="28"/>
          <w:szCs w:val="28"/>
        </w:rPr>
        <w:t>Информация</w:t>
      </w:r>
      <w:r w:rsidR="00244D3B" w:rsidRPr="006A068A">
        <w:rPr>
          <w:rFonts w:eastAsia="Times New Roman"/>
          <w:b/>
          <w:color w:val="000000"/>
          <w:sz w:val="28"/>
          <w:szCs w:val="28"/>
        </w:rPr>
        <w:t xml:space="preserve"> </w:t>
      </w:r>
      <w:r w:rsidRPr="006A068A">
        <w:rPr>
          <w:rFonts w:eastAsia="Times New Roman"/>
          <w:b/>
          <w:color w:val="000000"/>
          <w:sz w:val="28"/>
          <w:szCs w:val="28"/>
        </w:rPr>
        <w:t xml:space="preserve">о </w:t>
      </w:r>
      <w:r w:rsidR="00965AD7" w:rsidRPr="006A068A">
        <w:rPr>
          <w:rFonts w:eastAsia="Times New Roman"/>
          <w:b/>
          <w:color w:val="000000"/>
          <w:sz w:val="28"/>
          <w:szCs w:val="28"/>
        </w:rPr>
        <w:t>мерах</w:t>
      </w:r>
      <w:r w:rsidRPr="006A068A">
        <w:rPr>
          <w:rFonts w:eastAsia="Times New Roman"/>
          <w:b/>
          <w:color w:val="000000"/>
          <w:sz w:val="28"/>
          <w:szCs w:val="28"/>
        </w:rPr>
        <w:t xml:space="preserve"> </w:t>
      </w:r>
      <w:r w:rsidR="00887186" w:rsidRPr="006A068A">
        <w:rPr>
          <w:rFonts w:eastAsia="Times New Roman"/>
          <w:b/>
          <w:color w:val="000000"/>
          <w:sz w:val="28"/>
          <w:szCs w:val="28"/>
        </w:rPr>
        <w:t>государственной поддержки</w:t>
      </w:r>
    </w:p>
    <w:p w:rsidR="00F60475" w:rsidRPr="006A068A" w:rsidRDefault="00F60475" w:rsidP="00F60475">
      <w:pPr>
        <w:ind w:left="10206"/>
        <w:rPr>
          <w:rFonts w:eastAsia="Times New Roman"/>
          <w:color w:val="000000"/>
          <w:sz w:val="28"/>
          <w:szCs w:val="28"/>
        </w:rPr>
      </w:pPr>
    </w:p>
    <w:tbl>
      <w:tblPr>
        <w:tblW w:w="1516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2168"/>
        <w:gridCol w:w="1418"/>
        <w:gridCol w:w="2237"/>
        <w:gridCol w:w="2582"/>
        <w:gridCol w:w="2268"/>
        <w:gridCol w:w="1560"/>
        <w:gridCol w:w="2263"/>
      </w:tblGrid>
      <w:tr w:rsidR="00DC3B2E" w:rsidRPr="004C2CD0" w:rsidTr="001824AC">
        <w:trPr>
          <w:trHeight w:val="1133"/>
        </w:trPr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C21" w:rsidRPr="004C2CD0" w:rsidRDefault="00841C21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4C2CD0"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C21" w:rsidRPr="004C2CD0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4C2CD0">
              <w:rPr>
                <w:b/>
                <w:sz w:val="20"/>
                <w:szCs w:val="20"/>
                <w:lang w:eastAsia="en-US"/>
              </w:rPr>
              <w:t>Наименование</w:t>
            </w:r>
            <w:r w:rsidR="00EC14AD" w:rsidRPr="004C2CD0">
              <w:rPr>
                <w:b/>
                <w:sz w:val="20"/>
                <w:szCs w:val="20"/>
                <w:lang w:eastAsia="en-US"/>
              </w:rPr>
              <w:t xml:space="preserve"> государственной </w:t>
            </w:r>
            <w:r w:rsidRPr="004C2CD0">
              <w:rPr>
                <w:b/>
                <w:sz w:val="20"/>
                <w:szCs w:val="20"/>
                <w:lang w:eastAsia="en-US"/>
              </w:rPr>
              <w:t>поддержки</w:t>
            </w:r>
          </w:p>
        </w:tc>
        <w:tc>
          <w:tcPr>
            <w:tcW w:w="1418" w:type="dxa"/>
          </w:tcPr>
          <w:p w:rsidR="00841C21" w:rsidRPr="004C2CD0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4C2CD0">
              <w:rPr>
                <w:b/>
                <w:sz w:val="20"/>
                <w:szCs w:val="20"/>
                <w:lang w:eastAsia="en-US"/>
              </w:rPr>
              <w:t xml:space="preserve">Вид </w:t>
            </w:r>
            <w:r w:rsidR="00EC14AD" w:rsidRPr="004C2CD0">
              <w:rPr>
                <w:b/>
                <w:sz w:val="20"/>
                <w:szCs w:val="20"/>
                <w:lang w:eastAsia="en-US"/>
              </w:rPr>
              <w:t xml:space="preserve">государственной </w:t>
            </w:r>
            <w:r w:rsidRPr="004C2CD0">
              <w:rPr>
                <w:b/>
                <w:sz w:val="20"/>
                <w:szCs w:val="20"/>
                <w:lang w:eastAsia="en-US"/>
              </w:rPr>
              <w:t>поддержки</w:t>
            </w:r>
          </w:p>
          <w:p w:rsidR="00841C21" w:rsidRPr="004C2CD0" w:rsidRDefault="00841C21" w:rsidP="00E02E65">
            <w:pPr>
              <w:jc w:val="center"/>
              <w:rPr>
                <w:sz w:val="20"/>
                <w:szCs w:val="20"/>
                <w:lang w:eastAsia="en-US"/>
              </w:rPr>
            </w:pPr>
            <w:r w:rsidRPr="004C2CD0">
              <w:rPr>
                <w:sz w:val="18"/>
                <w:szCs w:val="20"/>
                <w:lang w:eastAsia="en-US"/>
              </w:rPr>
              <w:t>(</w:t>
            </w:r>
            <w:r w:rsidR="000067B4" w:rsidRPr="004C2CD0">
              <w:rPr>
                <w:sz w:val="18"/>
                <w:szCs w:val="20"/>
                <w:lang w:eastAsia="en-US"/>
              </w:rPr>
              <w:t>финансовая</w:t>
            </w:r>
            <w:r w:rsidRPr="004C2CD0">
              <w:rPr>
                <w:sz w:val="18"/>
                <w:szCs w:val="20"/>
                <w:lang w:eastAsia="en-US"/>
              </w:rPr>
              <w:t xml:space="preserve">, </w:t>
            </w:r>
            <w:r w:rsidR="000067B4" w:rsidRPr="004C2CD0">
              <w:rPr>
                <w:sz w:val="18"/>
                <w:szCs w:val="20"/>
                <w:lang w:eastAsia="en-US"/>
              </w:rPr>
              <w:t>имущественная</w:t>
            </w:r>
            <w:r w:rsidR="00EC14AD" w:rsidRPr="004C2CD0">
              <w:rPr>
                <w:sz w:val="18"/>
                <w:szCs w:val="20"/>
                <w:lang w:eastAsia="en-US"/>
              </w:rPr>
              <w:t xml:space="preserve">, </w:t>
            </w:r>
            <w:r w:rsidR="000067B4" w:rsidRPr="004C2CD0">
              <w:rPr>
                <w:sz w:val="18"/>
                <w:szCs w:val="20"/>
                <w:lang w:eastAsia="en-US"/>
              </w:rPr>
              <w:t xml:space="preserve"> </w:t>
            </w:r>
            <w:r w:rsidR="00FB3C4E" w:rsidRPr="004C2CD0">
              <w:rPr>
                <w:sz w:val="18"/>
                <w:szCs w:val="20"/>
                <w:lang w:eastAsia="en-US"/>
              </w:rPr>
              <w:t>информационная</w:t>
            </w:r>
            <w:r w:rsidRPr="004C2CD0">
              <w:rPr>
                <w:sz w:val="18"/>
                <w:szCs w:val="20"/>
                <w:lang w:eastAsia="en-US"/>
              </w:rPr>
              <w:t>)</w:t>
            </w:r>
          </w:p>
        </w:tc>
        <w:tc>
          <w:tcPr>
            <w:tcW w:w="22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4AD" w:rsidRPr="004C2CD0" w:rsidRDefault="00EC14AD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4C2CD0">
              <w:rPr>
                <w:b/>
                <w:sz w:val="20"/>
                <w:szCs w:val="20"/>
                <w:lang w:eastAsia="en-US"/>
              </w:rPr>
              <w:t xml:space="preserve">На какие цели предоставляется </w:t>
            </w:r>
          </w:p>
          <w:p w:rsidR="00841C21" w:rsidRPr="004C2CD0" w:rsidRDefault="00EC14AD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4C2CD0">
              <w:rPr>
                <w:b/>
                <w:sz w:val="20"/>
                <w:szCs w:val="20"/>
                <w:lang w:eastAsia="en-US"/>
              </w:rPr>
              <w:t>государственная поддержка</w:t>
            </w:r>
          </w:p>
          <w:p w:rsidR="00887186" w:rsidRPr="004C2CD0" w:rsidRDefault="00887186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4C2CD0">
              <w:rPr>
                <w:sz w:val="20"/>
                <w:szCs w:val="20"/>
                <w:lang w:eastAsia="en-US"/>
              </w:rPr>
              <w:t>(максимум 1 предложение)</w:t>
            </w:r>
          </w:p>
        </w:tc>
        <w:tc>
          <w:tcPr>
            <w:tcW w:w="25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4AD" w:rsidRPr="004C2CD0" w:rsidRDefault="00841C21" w:rsidP="00EC14A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4C2CD0">
              <w:rPr>
                <w:b/>
                <w:sz w:val="20"/>
                <w:szCs w:val="20"/>
                <w:lang w:eastAsia="en-US"/>
              </w:rPr>
              <w:t>Сумма субсидии</w:t>
            </w:r>
          </w:p>
          <w:p w:rsidR="00841C21" w:rsidRPr="004C2CD0" w:rsidRDefault="00EC14AD" w:rsidP="00EC14A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4C2CD0">
              <w:rPr>
                <w:b/>
                <w:sz w:val="20"/>
                <w:szCs w:val="20"/>
                <w:lang w:eastAsia="en-US"/>
              </w:rPr>
              <w:t>(или процентная с</w:t>
            </w:r>
            <w:r w:rsidR="00841C21" w:rsidRPr="004C2CD0">
              <w:rPr>
                <w:b/>
                <w:sz w:val="20"/>
                <w:szCs w:val="20"/>
                <w:lang w:eastAsia="en-US"/>
              </w:rPr>
              <w:t>тавка</w:t>
            </w:r>
            <w:r w:rsidRPr="004C2CD0">
              <w:rPr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268" w:type="dxa"/>
            <w:hideMark/>
          </w:tcPr>
          <w:p w:rsidR="00814381" w:rsidRPr="004C2CD0" w:rsidRDefault="00EC14AD" w:rsidP="00E02E65">
            <w:pPr>
              <w:ind w:left="115"/>
              <w:jc w:val="center"/>
              <w:rPr>
                <w:b/>
                <w:sz w:val="20"/>
                <w:szCs w:val="20"/>
                <w:lang w:eastAsia="en-US"/>
              </w:rPr>
            </w:pPr>
            <w:r w:rsidRPr="004C2CD0">
              <w:rPr>
                <w:b/>
                <w:sz w:val="20"/>
                <w:szCs w:val="20"/>
                <w:lang w:eastAsia="en-US"/>
              </w:rPr>
              <w:t>Краткое условие получения государственной поддержки</w:t>
            </w:r>
          </w:p>
          <w:p w:rsidR="00841C21" w:rsidRPr="004C2CD0" w:rsidRDefault="00841C21" w:rsidP="00E02E65">
            <w:pPr>
              <w:ind w:left="115"/>
              <w:jc w:val="center"/>
              <w:rPr>
                <w:sz w:val="20"/>
                <w:szCs w:val="20"/>
                <w:lang w:eastAsia="en-US"/>
              </w:rPr>
            </w:pPr>
            <w:r w:rsidRPr="004C2CD0">
              <w:rPr>
                <w:sz w:val="18"/>
                <w:szCs w:val="20"/>
                <w:lang w:eastAsia="en-US"/>
              </w:rPr>
              <w:t>(</w:t>
            </w:r>
            <w:r w:rsidR="00EC14AD" w:rsidRPr="004C2CD0">
              <w:rPr>
                <w:sz w:val="18"/>
                <w:szCs w:val="20"/>
                <w:lang w:eastAsia="en-US"/>
              </w:rPr>
              <w:t>максимум 1 предложение</w:t>
            </w:r>
            <w:r w:rsidRPr="004C2CD0">
              <w:rPr>
                <w:sz w:val="18"/>
                <w:szCs w:val="20"/>
                <w:lang w:eastAsia="en-US"/>
              </w:rPr>
              <w:t>)</w:t>
            </w:r>
          </w:p>
        </w:tc>
        <w:tc>
          <w:tcPr>
            <w:tcW w:w="1560" w:type="dxa"/>
            <w:hideMark/>
          </w:tcPr>
          <w:p w:rsidR="00841C21" w:rsidRPr="004C2CD0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4C2CD0">
              <w:rPr>
                <w:b/>
                <w:sz w:val="20"/>
                <w:szCs w:val="20"/>
                <w:lang w:eastAsia="en-US"/>
              </w:rPr>
              <w:t>Получатель</w:t>
            </w:r>
            <w:r w:rsidR="00EC14AD" w:rsidRPr="004C2CD0">
              <w:rPr>
                <w:b/>
                <w:sz w:val="20"/>
                <w:szCs w:val="20"/>
                <w:lang w:eastAsia="en-US"/>
              </w:rPr>
              <w:t xml:space="preserve"> государственной поддержки</w:t>
            </w:r>
          </w:p>
        </w:tc>
        <w:tc>
          <w:tcPr>
            <w:tcW w:w="2263" w:type="dxa"/>
          </w:tcPr>
          <w:p w:rsidR="00841C21" w:rsidRPr="004C2CD0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4C2CD0">
              <w:rPr>
                <w:b/>
                <w:sz w:val="20"/>
                <w:szCs w:val="20"/>
                <w:lang w:eastAsia="en-US"/>
              </w:rPr>
              <w:t xml:space="preserve">Наименование </w:t>
            </w:r>
            <w:r w:rsidR="00EC14AD" w:rsidRPr="004C2CD0">
              <w:rPr>
                <w:b/>
                <w:sz w:val="20"/>
                <w:szCs w:val="20"/>
                <w:lang w:eastAsia="en-US"/>
              </w:rPr>
              <w:t>НПА в соответствии с которым предоставляется государственная поддержка</w:t>
            </w:r>
          </w:p>
        </w:tc>
      </w:tr>
      <w:tr w:rsidR="00DC3B2E" w:rsidRPr="004C2CD0" w:rsidTr="001824AC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4AD" w:rsidRPr="004C2CD0" w:rsidRDefault="00EC14AD" w:rsidP="00F60475">
            <w:pPr>
              <w:spacing w:line="276" w:lineRule="auto"/>
              <w:jc w:val="both"/>
              <w:rPr>
                <w:bCs/>
                <w:sz w:val="16"/>
                <w:szCs w:val="16"/>
                <w:lang w:eastAsia="en-US"/>
              </w:rPr>
            </w:pPr>
          </w:p>
          <w:p w:rsidR="00841C21" w:rsidRPr="004C2CD0" w:rsidRDefault="00841C21" w:rsidP="00F60475">
            <w:pPr>
              <w:spacing w:line="27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C21" w:rsidRPr="004C2CD0" w:rsidRDefault="00FF47F9" w:rsidP="00FF47F9">
            <w:pPr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</w:rPr>
              <w:t>Налоговая льгота по налогу на имущество организаций</w:t>
            </w:r>
          </w:p>
        </w:tc>
        <w:tc>
          <w:tcPr>
            <w:tcW w:w="1418" w:type="dxa"/>
          </w:tcPr>
          <w:p w:rsidR="00841C21" w:rsidRPr="004C2CD0" w:rsidRDefault="000067B4" w:rsidP="00EC14AD">
            <w:pPr>
              <w:ind w:left="142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Финансовая</w:t>
            </w:r>
          </w:p>
        </w:tc>
        <w:tc>
          <w:tcPr>
            <w:tcW w:w="22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C21" w:rsidRPr="004C2CD0" w:rsidRDefault="00FF47F9" w:rsidP="00EC14AD">
            <w:pPr>
              <w:pStyle w:val="FORMATTEXT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4C2CD0">
              <w:rPr>
                <w:rFonts w:ascii="Times New Roman" w:hAnsi="Times New Roman" w:cs="Times New Roman"/>
                <w:sz w:val="16"/>
                <w:szCs w:val="16"/>
              </w:rPr>
              <w:t>Предоставляется в части имущества, создаваемого (приобретаемого) для реализации инвестиционного проекта, не входящего в состав налогооблагаемой базы до начала реализации инвестиционного проекта, введенного в эксплуатацию после 1 января 2016 года, - в пределах расчетного срока окупаемости инвестиционного проекта, но не более трех последовательных налоговых периодов</w:t>
            </w:r>
          </w:p>
        </w:tc>
        <w:tc>
          <w:tcPr>
            <w:tcW w:w="25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E53" w:rsidRPr="004C2CD0" w:rsidRDefault="0041754B" w:rsidP="00FC5E53">
            <w:pPr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 xml:space="preserve">а) в </w:t>
            </w:r>
            <w:r w:rsidR="008C69D0" w:rsidRPr="004C2CD0">
              <w:rPr>
                <w:sz w:val="16"/>
                <w:szCs w:val="16"/>
                <w:lang w:eastAsia="en-US"/>
              </w:rPr>
              <w:t>течение первого налогового периода - 77 % исчисленного к уплате налога</w:t>
            </w:r>
            <w:r w:rsidR="00D462F5" w:rsidRPr="004C2CD0">
              <w:rPr>
                <w:bCs/>
                <w:sz w:val="16"/>
                <w:szCs w:val="16"/>
                <w:lang w:eastAsia="en-US"/>
              </w:rPr>
              <w:t xml:space="preserve"> в отношении имущества</w:t>
            </w:r>
            <w:r w:rsidR="008C69D0" w:rsidRPr="004C2CD0">
              <w:rPr>
                <w:sz w:val="16"/>
                <w:szCs w:val="16"/>
                <w:lang w:eastAsia="en-US"/>
              </w:rPr>
              <w:t>;</w:t>
            </w:r>
          </w:p>
          <w:p w:rsidR="00FC5E53" w:rsidRPr="004C2CD0" w:rsidRDefault="0041754B" w:rsidP="00FC5E53">
            <w:pPr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 xml:space="preserve">б) </w:t>
            </w:r>
            <w:r w:rsidR="008C69D0" w:rsidRPr="004C2CD0">
              <w:rPr>
                <w:sz w:val="16"/>
                <w:szCs w:val="16"/>
                <w:lang w:eastAsia="en-US"/>
              </w:rPr>
              <w:t>в течение второго налогового периода - 64 % исчисленного к уплате налога</w:t>
            </w:r>
            <w:r w:rsidR="00D462F5" w:rsidRPr="004C2CD0">
              <w:rPr>
                <w:bCs/>
                <w:sz w:val="16"/>
                <w:szCs w:val="16"/>
                <w:lang w:eastAsia="en-US"/>
              </w:rPr>
              <w:t xml:space="preserve"> в отношении имущества</w:t>
            </w:r>
            <w:r w:rsidR="008C69D0" w:rsidRPr="004C2CD0">
              <w:rPr>
                <w:sz w:val="16"/>
                <w:szCs w:val="16"/>
                <w:lang w:eastAsia="en-US"/>
              </w:rPr>
              <w:t>;</w:t>
            </w:r>
          </w:p>
          <w:p w:rsidR="00814381" w:rsidRPr="004C2CD0" w:rsidRDefault="0041754B" w:rsidP="00C2425C">
            <w:pPr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 xml:space="preserve">в) </w:t>
            </w:r>
            <w:r w:rsidR="008C69D0" w:rsidRPr="004C2CD0">
              <w:rPr>
                <w:sz w:val="16"/>
                <w:szCs w:val="16"/>
                <w:lang w:eastAsia="en-US"/>
              </w:rPr>
              <w:t>в течение третьего налогового периода - 50 % исчисленного к уплате налога</w:t>
            </w:r>
            <w:r w:rsidR="00D462F5" w:rsidRPr="004C2CD0">
              <w:rPr>
                <w:bCs/>
                <w:sz w:val="16"/>
                <w:szCs w:val="16"/>
                <w:lang w:eastAsia="en-US"/>
              </w:rPr>
              <w:t xml:space="preserve"> в отношении имущества</w:t>
            </w:r>
          </w:p>
        </w:tc>
        <w:tc>
          <w:tcPr>
            <w:tcW w:w="2268" w:type="dxa"/>
          </w:tcPr>
          <w:p w:rsidR="00844403" w:rsidRPr="004C2CD0" w:rsidRDefault="00844403" w:rsidP="00844403">
            <w:pPr>
              <w:ind w:left="115" w:right="169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Реализация инвестиционных проектов по приоритетным направлениям:</w:t>
            </w:r>
          </w:p>
          <w:p w:rsidR="00844403" w:rsidRPr="004C2CD0" w:rsidRDefault="001824AC" w:rsidP="00844403">
            <w:pPr>
              <w:ind w:left="115" w:right="16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объем осуществленных </w:t>
            </w:r>
            <w:r w:rsidR="00844403" w:rsidRPr="004C2CD0">
              <w:rPr>
                <w:sz w:val="16"/>
                <w:szCs w:val="16"/>
              </w:rPr>
              <w:t>капитальных вложений по которым составляет от 50 миллионов рублей до 5 миллиардов рублей по видам деятельности, предусмотренным пунктами 1 - 41 приложения к 620-КЗ</w:t>
            </w:r>
          </w:p>
          <w:p w:rsidR="00841C21" w:rsidRPr="004C2CD0" w:rsidRDefault="00844403" w:rsidP="00844403">
            <w:pPr>
              <w:ind w:left="115" w:right="169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объем осуществленных капитальных вложений по которым составляет от 1 миллиарда рублей до 5 миллиардов рублей по видам деятельности, предусмотренным пунктами 42 - 55 приложения к 620-К</w:t>
            </w:r>
            <w:r w:rsidR="00586E12" w:rsidRPr="004C2CD0">
              <w:rPr>
                <w:sz w:val="16"/>
                <w:szCs w:val="16"/>
              </w:rPr>
              <w:t>З</w:t>
            </w:r>
          </w:p>
        </w:tc>
        <w:tc>
          <w:tcPr>
            <w:tcW w:w="1560" w:type="dxa"/>
          </w:tcPr>
          <w:p w:rsidR="00841C21" w:rsidRPr="004C2CD0" w:rsidRDefault="00A41B37" w:rsidP="00EC14AD">
            <w:pPr>
              <w:ind w:left="114" w:right="153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</w:rPr>
              <w:t>Организации, реализовавшие и (или) реализующие инвестиционные проекты по приоритетным видам деятельности</w:t>
            </w:r>
          </w:p>
        </w:tc>
        <w:tc>
          <w:tcPr>
            <w:tcW w:w="2263" w:type="dxa"/>
          </w:tcPr>
          <w:p w:rsidR="00841C21" w:rsidRPr="004C2CD0" w:rsidRDefault="00A41B37" w:rsidP="00C17711">
            <w:pPr>
              <w:ind w:left="135" w:right="142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</w:rPr>
              <w:t>Закон Краснодарского края от 26 ноября 2003 года N 620-КЗ «О налоге на имущество организаций»</w:t>
            </w:r>
          </w:p>
        </w:tc>
      </w:tr>
      <w:tr w:rsidR="004059E7" w:rsidRPr="004C2CD0" w:rsidTr="001824AC">
        <w:tc>
          <w:tcPr>
            <w:tcW w:w="67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9E7" w:rsidRPr="004C2CD0" w:rsidRDefault="004059E7" w:rsidP="00F60475">
            <w:pPr>
              <w:spacing w:line="27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9E7" w:rsidRPr="004C2CD0" w:rsidRDefault="004059E7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Налоговая льгота по налогу на имущество организаций</w:t>
            </w:r>
          </w:p>
        </w:tc>
        <w:tc>
          <w:tcPr>
            <w:tcW w:w="1418" w:type="dxa"/>
            <w:vMerge w:val="restart"/>
          </w:tcPr>
          <w:p w:rsidR="004059E7" w:rsidRPr="004C2CD0" w:rsidRDefault="004059E7" w:rsidP="00C17711">
            <w:pPr>
              <w:spacing w:line="276" w:lineRule="auto"/>
              <w:ind w:left="142" w:right="142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Финансовая</w:t>
            </w:r>
          </w:p>
          <w:p w:rsidR="004059E7" w:rsidRPr="004C2CD0" w:rsidRDefault="004059E7" w:rsidP="00C17711">
            <w:pPr>
              <w:spacing w:line="276" w:lineRule="auto"/>
              <w:ind w:left="142" w:right="142"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9E7" w:rsidRPr="004C2CD0" w:rsidRDefault="004059E7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 xml:space="preserve">Предоставляется в отношении имущества, относящегося к коммунальной и транспортной инфраструктуре парка, созданного и (или) приобретенного в целях создания и развития парка и не входящего в состав налогооблагаемой базы по налогу на имущество организаций до момента заключения соглашения управляющей компанией парка с органом исполнительной власти Краснодарского края, уполномоченным высшим исполнительным органом государственной власти Краснодарского края, о </w:t>
            </w:r>
            <w:r w:rsidRPr="004C2CD0">
              <w:rPr>
                <w:sz w:val="16"/>
                <w:szCs w:val="16"/>
                <w:lang w:eastAsia="en-US"/>
              </w:rPr>
              <w:lastRenderedPageBreak/>
              <w:t>реализации проекта по созданию парка</w:t>
            </w:r>
            <w:r w:rsidR="00D462F5" w:rsidRPr="004C2CD0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5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9E7" w:rsidRPr="004C2CD0" w:rsidRDefault="004059E7" w:rsidP="00DC3B2E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lastRenderedPageBreak/>
              <w:t>а) в течение первых 3 налоговых периодов - 99 % исчисленного к уплате налога</w:t>
            </w:r>
            <w:r w:rsidR="00D462F5" w:rsidRPr="004C2CD0">
              <w:rPr>
                <w:bCs/>
                <w:sz w:val="16"/>
                <w:szCs w:val="16"/>
                <w:lang w:eastAsia="en-US"/>
              </w:rPr>
              <w:t xml:space="preserve"> в отношении имущества</w:t>
            </w:r>
            <w:r w:rsidRPr="004C2CD0">
              <w:rPr>
                <w:bCs/>
                <w:sz w:val="16"/>
                <w:szCs w:val="16"/>
                <w:lang w:eastAsia="en-US"/>
              </w:rPr>
              <w:t>;</w:t>
            </w:r>
          </w:p>
          <w:p w:rsidR="004059E7" w:rsidRPr="004C2CD0" w:rsidRDefault="004059E7" w:rsidP="00DC3B2E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б) в течение 4-7 налоговых периодов - 97 % исчисленного к уплате налога</w:t>
            </w:r>
            <w:r w:rsidR="00D462F5" w:rsidRPr="004C2CD0">
              <w:rPr>
                <w:bCs/>
                <w:sz w:val="16"/>
                <w:szCs w:val="16"/>
                <w:lang w:eastAsia="en-US"/>
              </w:rPr>
              <w:t xml:space="preserve"> в отношении имущества</w:t>
            </w:r>
            <w:r w:rsidRPr="004C2CD0">
              <w:rPr>
                <w:bCs/>
                <w:sz w:val="16"/>
                <w:szCs w:val="16"/>
                <w:lang w:eastAsia="en-US"/>
              </w:rPr>
              <w:t>;</w:t>
            </w:r>
          </w:p>
          <w:p w:rsidR="004059E7" w:rsidRPr="004C2CD0" w:rsidRDefault="004059E7" w:rsidP="00C2425C">
            <w:pPr>
              <w:spacing w:line="276" w:lineRule="auto"/>
              <w:rPr>
                <w:bCs/>
                <w:sz w:val="16"/>
                <w:szCs w:val="16"/>
                <w:highlight w:val="yellow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в) в течение 8 - 10 налоговых периодов - 77 % исчисленного к уплате налога</w:t>
            </w:r>
            <w:r w:rsidR="00D462F5" w:rsidRPr="004C2CD0">
              <w:rPr>
                <w:bCs/>
                <w:sz w:val="16"/>
                <w:szCs w:val="16"/>
                <w:lang w:eastAsia="en-US"/>
              </w:rPr>
              <w:t xml:space="preserve"> в отношении имущества</w:t>
            </w:r>
          </w:p>
        </w:tc>
        <w:tc>
          <w:tcPr>
            <w:tcW w:w="2268" w:type="dxa"/>
          </w:tcPr>
          <w:p w:rsidR="004059E7" w:rsidRPr="004C2CD0" w:rsidRDefault="004059E7" w:rsidP="00C17711">
            <w:pPr>
              <w:spacing w:line="276" w:lineRule="auto"/>
              <w:ind w:left="115" w:right="165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Применение налоговой льготы по налогу на имущество организаций, указанной в настоящем пункте, осуществляется при условии соответствия парка и его управляющей компании требованиям, установленным Правительством Российской Федерации и нормативными правовыми актами Краснодарского края в соответствии со статьей 19 Федерального закона от 31 декабря 2014 года N 488-ФЗ "О промышленной политике в Российской Федерации"</w:t>
            </w:r>
          </w:p>
        </w:tc>
        <w:tc>
          <w:tcPr>
            <w:tcW w:w="1560" w:type="dxa"/>
            <w:vMerge w:val="restart"/>
          </w:tcPr>
          <w:p w:rsidR="004059E7" w:rsidRPr="004C2CD0" w:rsidRDefault="004059E7" w:rsidP="00C17711">
            <w:pPr>
              <w:spacing w:line="276" w:lineRule="auto"/>
              <w:ind w:left="119" w:right="149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Управляющие компании индустриальных (промышленных)</w:t>
            </w:r>
          </w:p>
        </w:tc>
        <w:tc>
          <w:tcPr>
            <w:tcW w:w="2263" w:type="dxa"/>
          </w:tcPr>
          <w:p w:rsidR="004059E7" w:rsidRPr="004C2CD0" w:rsidRDefault="004059E7" w:rsidP="00C17711">
            <w:pPr>
              <w:spacing w:line="276" w:lineRule="auto"/>
              <w:ind w:left="135" w:right="137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</w:rPr>
              <w:t>Закон Краснодарского края от 26 ноября 2003 года N 620-КЗ «О налоге на имущество организаций»</w:t>
            </w:r>
          </w:p>
        </w:tc>
      </w:tr>
      <w:tr w:rsidR="004059E7" w:rsidRPr="004C2CD0" w:rsidTr="001824AC">
        <w:tc>
          <w:tcPr>
            <w:tcW w:w="67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9E7" w:rsidRPr="004C2CD0" w:rsidRDefault="004059E7" w:rsidP="00F60475">
            <w:pPr>
              <w:spacing w:line="276" w:lineRule="auto"/>
              <w:jc w:val="both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9E7" w:rsidRPr="004C2CD0" w:rsidRDefault="004059E7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Налоговая льгота по налогу на прибыль организаций</w:t>
            </w:r>
          </w:p>
        </w:tc>
        <w:tc>
          <w:tcPr>
            <w:tcW w:w="1418" w:type="dxa"/>
            <w:vMerge/>
          </w:tcPr>
          <w:p w:rsidR="004059E7" w:rsidRPr="004C2CD0" w:rsidRDefault="004059E7" w:rsidP="00C17711">
            <w:pPr>
              <w:spacing w:line="276" w:lineRule="auto"/>
              <w:ind w:left="142" w:right="142"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9E7" w:rsidRPr="004C2CD0" w:rsidRDefault="004059E7" w:rsidP="00DB6FEB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Управляющих компаний индустриальных (промышленных) парков, расположенных в Краснодарском крае, у которых доля выручки от реализации товаров (работ, услуг), полученной от предоставления в аренду и (или) продажи объектов промышленной инфраструктуры парка или их частей и (или) земельных участков, находящихся в границах территории парка, в д</w:t>
            </w:r>
            <w:r w:rsidR="007C3E51">
              <w:rPr>
                <w:sz w:val="16"/>
                <w:szCs w:val="16"/>
                <w:lang w:eastAsia="en-US"/>
              </w:rPr>
              <w:t xml:space="preserve">оходе составляет не менее </w:t>
            </w:r>
            <w:r w:rsidR="007C3E51">
              <w:rPr>
                <w:sz w:val="16"/>
                <w:szCs w:val="16"/>
                <w:lang w:eastAsia="en-US"/>
              </w:rPr>
              <w:br/>
              <w:t>90 %</w:t>
            </w:r>
          </w:p>
        </w:tc>
        <w:tc>
          <w:tcPr>
            <w:tcW w:w="25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9E7" w:rsidRPr="004C2CD0" w:rsidRDefault="004059E7" w:rsidP="004059E7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Ставка налога на прибыль организаций, подлежащего зачислению в краевой бюджет, устанавливается в размере 13,5 %</w:t>
            </w:r>
          </w:p>
        </w:tc>
        <w:tc>
          <w:tcPr>
            <w:tcW w:w="2268" w:type="dxa"/>
          </w:tcPr>
          <w:p w:rsidR="004059E7" w:rsidRPr="004C2CD0" w:rsidRDefault="004059E7" w:rsidP="00C17711">
            <w:pPr>
              <w:spacing w:line="276" w:lineRule="auto"/>
              <w:ind w:left="115" w:right="165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Применение пониженной ставки налога на прибыль организаций осуществляется при условии соответствия парка и его управляющей компании требованиям, установленным Правительством Российской Федерации и нормативными правовыми актами Краснодарского края в соответствии со статьей 19Федерального закона от 31 декабря 2014 года         N 488-ФЗ "О промышленной политике в Российской Федерации"</w:t>
            </w:r>
          </w:p>
        </w:tc>
        <w:tc>
          <w:tcPr>
            <w:tcW w:w="1560" w:type="dxa"/>
            <w:vMerge/>
          </w:tcPr>
          <w:p w:rsidR="004059E7" w:rsidRPr="004C2CD0" w:rsidRDefault="004059E7" w:rsidP="00C17711">
            <w:pPr>
              <w:spacing w:line="276" w:lineRule="auto"/>
              <w:ind w:left="119" w:right="149"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63" w:type="dxa"/>
          </w:tcPr>
          <w:p w:rsidR="004059E7" w:rsidRPr="004C2CD0" w:rsidRDefault="004059E7" w:rsidP="00C17711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Закон Краснодарского края от 6 февраля 2008 года N 1378-КЗ «Об установлении ставки налога на прибыль организаций для отдельных категорий налогоплательщиков Краснодарского края»</w:t>
            </w:r>
          </w:p>
          <w:p w:rsidR="004059E7" w:rsidRPr="004C2CD0" w:rsidRDefault="004059E7" w:rsidP="00DB6FEB">
            <w:pPr>
              <w:ind w:firstLine="708"/>
              <w:rPr>
                <w:sz w:val="16"/>
                <w:szCs w:val="16"/>
              </w:rPr>
            </w:pPr>
          </w:p>
        </w:tc>
      </w:tr>
      <w:tr w:rsidR="00770B6A" w:rsidRPr="004C2CD0" w:rsidTr="001824AC">
        <w:tc>
          <w:tcPr>
            <w:tcW w:w="67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0B6A" w:rsidRPr="004C2CD0" w:rsidRDefault="00770B6A" w:rsidP="00F60475">
            <w:pPr>
              <w:spacing w:line="27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0B6A" w:rsidRPr="004C2CD0" w:rsidRDefault="00770B6A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Налоговая льгота по налогу на имущество организаций</w:t>
            </w:r>
          </w:p>
        </w:tc>
        <w:tc>
          <w:tcPr>
            <w:tcW w:w="1418" w:type="dxa"/>
            <w:vMerge w:val="restart"/>
          </w:tcPr>
          <w:p w:rsidR="00770B6A" w:rsidRPr="004C2CD0" w:rsidRDefault="00770B6A" w:rsidP="00C17711">
            <w:pPr>
              <w:spacing w:line="276" w:lineRule="auto"/>
              <w:ind w:left="142" w:right="142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Финансовая</w:t>
            </w:r>
          </w:p>
        </w:tc>
        <w:tc>
          <w:tcPr>
            <w:tcW w:w="22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0B6A" w:rsidRPr="004C2CD0" w:rsidRDefault="00770B6A" w:rsidP="006637C0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В отношении имущества, созданного и (или) приобретенного в целях ведения промышленного производства в границах территории парка и не входящего в состав налогооблагаемой базы по налогу на имущество организаций до дня заключения ими с управляющей компанией данного парка договора аренды и (или) купли-продажи объектов промышленной инфраструктуры парка или их частей и (или) земельного участка, находящегося в границах территории парка, на срок, начиная с налогового периода, в котором ими заключен с управляющей компанией парка договор:</w:t>
            </w:r>
          </w:p>
          <w:p w:rsidR="00770B6A" w:rsidRPr="004C2CD0" w:rsidRDefault="00770B6A" w:rsidP="006637C0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 xml:space="preserve">5 последовательных налоговых периодов при условии, что сумма капитальных вложений резидента парка на создание </w:t>
            </w:r>
            <w:r w:rsidRPr="004C2CD0">
              <w:rPr>
                <w:sz w:val="16"/>
                <w:szCs w:val="16"/>
                <w:lang w:eastAsia="en-US"/>
              </w:rPr>
              <w:lastRenderedPageBreak/>
              <w:t>и (или) приобретение имущества, указанного в абзаце первом настоящего пункта, составила до 100 миллионов рублей;</w:t>
            </w:r>
          </w:p>
          <w:p w:rsidR="00770B6A" w:rsidRPr="004C2CD0" w:rsidRDefault="00770B6A" w:rsidP="006637C0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7 последовательных налоговых периодов при условии, что сумма капитальных вложений резидента парка на создание и (или) приобретение имущества, указанного в абзаце первом настоящего пункта, составила от 100 миллионов рублей включительно до 1 миллиарда рублей;</w:t>
            </w:r>
          </w:p>
          <w:p w:rsidR="00770B6A" w:rsidRPr="004C2CD0" w:rsidRDefault="00770B6A" w:rsidP="006637C0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10 последовательных налоговых периодов при условий, что сумма капитальных вложений резидента парка на создание и (или) приобретение имущества, указанного в абзаце первом настоящего пункта, составила от 1 миллиа</w:t>
            </w:r>
            <w:r w:rsidR="00A40FDC">
              <w:rPr>
                <w:sz w:val="16"/>
                <w:szCs w:val="16"/>
                <w:lang w:eastAsia="en-US"/>
              </w:rPr>
              <w:t>рда рублей включительно и более</w:t>
            </w:r>
          </w:p>
        </w:tc>
        <w:tc>
          <w:tcPr>
            <w:tcW w:w="25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0B6A" w:rsidRPr="004C2CD0" w:rsidRDefault="00770B6A" w:rsidP="006637C0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lastRenderedPageBreak/>
              <w:t>а) в течение первых 3 налоговых периодов - 99 % исчисленного к уплате налога в отношении имущества;</w:t>
            </w:r>
          </w:p>
          <w:p w:rsidR="00770B6A" w:rsidRPr="004C2CD0" w:rsidRDefault="00770B6A" w:rsidP="006637C0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б) в течение 4-7 налоговых периодов - 97 % исчисленного к уплате налога в отношении имущества;</w:t>
            </w:r>
          </w:p>
          <w:p w:rsidR="00770B6A" w:rsidRPr="004C2CD0" w:rsidRDefault="00770B6A" w:rsidP="00C2425C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в) в течение 8-10 налоговых периодов - 77 % исчисленного к уплате налога в отнош</w:t>
            </w:r>
            <w:r w:rsidR="007C3E51">
              <w:rPr>
                <w:bCs/>
                <w:sz w:val="16"/>
                <w:szCs w:val="16"/>
                <w:lang w:eastAsia="en-US"/>
              </w:rPr>
              <w:t>ении имущества</w:t>
            </w:r>
          </w:p>
        </w:tc>
        <w:tc>
          <w:tcPr>
            <w:tcW w:w="2268" w:type="dxa"/>
          </w:tcPr>
          <w:p w:rsidR="00770B6A" w:rsidRPr="004C2CD0" w:rsidRDefault="00770B6A" w:rsidP="00C17711">
            <w:pPr>
              <w:spacing w:line="276" w:lineRule="auto"/>
              <w:ind w:left="115" w:right="165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При определении суммы капитальных вложений на территории парка учитываются затраты резидента парка на создание (приобретение) амортизируемого имущества, в том числе затраты на осуществление проектно-изыскательских работ, новое строительство, техническое перевооружение, модернизацию основных средств, реконструкцию зданий, приобретение машин, оборудования, инструментов, инвентаря (за исключением затрат на приобретение легковых автомобилей, мотоциклов, спортивных, туристских и прогулочных судов, а также затрат на строительство и реконструкцию жилых помещений).</w:t>
            </w:r>
          </w:p>
        </w:tc>
        <w:tc>
          <w:tcPr>
            <w:tcW w:w="1560" w:type="dxa"/>
            <w:vMerge w:val="restart"/>
          </w:tcPr>
          <w:p w:rsidR="00770B6A" w:rsidRPr="004C2CD0" w:rsidRDefault="00770B6A" w:rsidP="00C17711">
            <w:pPr>
              <w:spacing w:line="276" w:lineRule="auto"/>
              <w:ind w:left="119" w:right="149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Резиденты индустриальных (промышленных) парков, осуществляющие хозяйственную деятельность на его территории</w:t>
            </w:r>
          </w:p>
        </w:tc>
        <w:tc>
          <w:tcPr>
            <w:tcW w:w="2263" w:type="dxa"/>
          </w:tcPr>
          <w:p w:rsidR="00770B6A" w:rsidRPr="004C2CD0" w:rsidRDefault="00770B6A" w:rsidP="00C17711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Закон Краснодарского края от 26 ноября 2003 года N 620-КЗ «О налоге на имущество организаций»</w:t>
            </w:r>
          </w:p>
          <w:p w:rsidR="00770B6A" w:rsidRPr="004C2CD0" w:rsidRDefault="00770B6A" w:rsidP="00903216">
            <w:pPr>
              <w:rPr>
                <w:sz w:val="16"/>
                <w:szCs w:val="16"/>
              </w:rPr>
            </w:pPr>
          </w:p>
          <w:p w:rsidR="00770B6A" w:rsidRPr="004C2CD0" w:rsidRDefault="00770B6A" w:rsidP="00903216">
            <w:pPr>
              <w:ind w:firstLine="708"/>
              <w:rPr>
                <w:sz w:val="16"/>
                <w:szCs w:val="16"/>
              </w:rPr>
            </w:pPr>
          </w:p>
        </w:tc>
      </w:tr>
      <w:tr w:rsidR="00770B6A" w:rsidRPr="004C2CD0" w:rsidTr="001824AC">
        <w:tc>
          <w:tcPr>
            <w:tcW w:w="67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0B6A" w:rsidRPr="004C2CD0" w:rsidRDefault="00770B6A" w:rsidP="00F60475">
            <w:pPr>
              <w:spacing w:line="276" w:lineRule="auto"/>
              <w:jc w:val="both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0B6A" w:rsidRPr="004C2CD0" w:rsidRDefault="00770B6A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Налоговая льгота по налогу на прибыль организаций</w:t>
            </w:r>
          </w:p>
        </w:tc>
        <w:tc>
          <w:tcPr>
            <w:tcW w:w="1418" w:type="dxa"/>
            <w:vMerge/>
          </w:tcPr>
          <w:p w:rsidR="00770B6A" w:rsidRPr="004C2CD0" w:rsidRDefault="00770B6A" w:rsidP="00C17711">
            <w:pPr>
              <w:spacing w:line="276" w:lineRule="auto"/>
              <w:ind w:left="142" w:right="142"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0B6A" w:rsidRPr="004C2CD0" w:rsidRDefault="00F80CC2" w:rsidP="00F80CC2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 xml:space="preserve">Доля выручки от реализации товаров (работ, услуг), полученной данными организациями от осуществления на территории индустриальных (промышленных) парков (далее также - парк), расположенных в Краснодарском крае, видов экономической деятельности, относящихся к обрабатывающему производству (за исключением производства кокса и нефтепродуктов), в доходе от реализации, составляет не менее </w:t>
            </w:r>
            <w:r w:rsidRPr="004C2CD0">
              <w:rPr>
                <w:sz w:val="16"/>
                <w:szCs w:val="16"/>
                <w:lang w:eastAsia="en-US"/>
              </w:rPr>
              <w:br/>
              <w:t>90 %</w:t>
            </w:r>
          </w:p>
        </w:tc>
        <w:tc>
          <w:tcPr>
            <w:tcW w:w="25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0B6A" w:rsidRPr="004C2CD0" w:rsidRDefault="00770B6A" w:rsidP="00770B6A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Ставка налога на прибыль организаций, подлежащего зачислению в краевой бюджет, устанавливается в размере 13,5 %</w:t>
            </w:r>
          </w:p>
        </w:tc>
        <w:tc>
          <w:tcPr>
            <w:tcW w:w="2268" w:type="dxa"/>
          </w:tcPr>
          <w:p w:rsidR="00770B6A" w:rsidRPr="004C2CD0" w:rsidRDefault="00F80CC2" w:rsidP="00126185">
            <w:pPr>
              <w:spacing w:line="276" w:lineRule="auto"/>
              <w:ind w:left="115" w:right="165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Применение пониженной ставки налога на прибыль организаций осуществляется при условии соответствия парка и его управляющей компании требованиям, установленным Правительством Российской Федерации и нормативными правовыми актами Краснодарского края в соответствии со статьей 19</w:t>
            </w:r>
            <w:r w:rsidR="00354BF6" w:rsidRPr="004C2CD0">
              <w:rPr>
                <w:sz w:val="16"/>
                <w:szCs w:val="16"/>
                <w:lang w:eastAsia="en-US"/>
              </w:rPr>
              <w:t xml:space="preserve"> </w:t>
            </w:r>
            <w:r w:rsidRPr="004C2CD0">
              <w:rPr>
                <w:sz w:val="16"/>
                <w:szCs w:val="16"/>
                <w:lang w:eastAsia="en-US"/>
              </w:rPr>
              <w:t>Федерального закона от 31 декабря 2014 года N 488-ФЗ "О промышленной политике в Российской Федерации".</w:t>
            </w:r>
          </w:p>
        </w:tc>
        <w:tc>
          <w:tcPr>
            <w:tcW w:w="1560" w:type="dxa"/>
            <w:vMerge/>
          </w:tcPr>
          <w:p w:rsidR="00770B6A" w:rsidRPr="004C2CD0" w:rsidRDefault="00770B6A" w:rsidP="00C17711">
            <w:pPr>
              <w:spacing w:line="276" w:lineRule="auto"/>
              <w:ind w:left="119" w:right="149"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63" w:type="dxa"/>
          </w:tcPr>
          <w:p w:rsidR="00770B6A" w:rsidRPr="004C2CD0" w:rsidRDefault="00770B6A" w:rsidP="00C17711">
            <w:pPr>
              <w:spacing w:line="276" w:lineRule="auto"/>
              <w:ind w:left="135" w:right="137"/>
              <w:jc w:val="both"/>
              <w:rPr>
                <w:b/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Закон Краснодарского края от 6 февраля 2008 года N 1378-КЗ «Об установлении ставки налога на прибыль организаций для отдельных категорий налогоплательщиков Краснодарского края»</w:t>
            </w:r>
          </w:p>
        </w:tc>
      </w:tr>
      <w:tr w:rsidR="00B8262D" w:rsidRPr="004C2CD0" w:rsidTr="001824AC">
        <w:tc>
          <w:tcPr>
            <w:tcW w:w="67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62D" w:rsidRPr="004C2CD0" w:rsidRDefault="00B8262D" w:rsidP="00F60475">
            <w:pPr>
              <w:spacing w:line="27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62D" w:rsidRPr="004C2CD0" w:rsidRDefault="00B8262D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Налоговая льгота по налогу на имущество организаций</w:t>
            </w:r>
          </w:p>
        </w:tc>
        <w:tc>
          <w:tcPr>
            <w:tcW w:w="1418" w:type="dxa"/>
            <w:vMerge w:val="restart"/>
          </w:tcPr>
          <w:p w:rsidR="00B8262D" w:rsidRPr="004C2CD0" w:rsidRDefault="00B8262D" w:rsidP="00C17711">
            <w:pPr>
              <w:spacing w:line="276" w:lineRule="auto"/>
              <w:ind w:left="142" w:right="142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Финансовая</w:t>
            </w:r>
          </w:p>
        </w:tc>
        <w:tc>
          <w:tcPr>
            <w:tcW w:w="22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62D" w:rsidRPr="004C2CD0" w:rsidRDefault="00B8262D" w:rsidP="00F80CC2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 xml:space="preserve">Предоставляется в части имущества, создаваемого </w:t>
            </w:r>
            <w:r w:rsidRPr="004C2CD0">
              <w:rPr>
                <w:sz w:val="16"/>
                <w:szCs w:val="16"/>
                <w:lang w:eastAsia="en-US"/>
              </w:rPr>
              <w:lastRenderedPageBreak/>
              <w:t>(приобретаемого) для реализации инвестиционного проекта и не входящего в состав налогооблагаемой базы до начала реализации инвестиционного проекта, при условии осуществления хозяйственной деятельности на объектах, созданных в рамках инвестиционного проекта, и выхода на его проектную мощность - в пределах расчетного срока окупаемости инвестиционного проекта, но не более пяти последовательных налоговых периодо</w:t>
            </w:r>
            <w:r w:rsidR="00A40FDC">
              <w:rPr>
                <w:sz w:val="16"/>
                <w:szCs w:val="16"/>
                <w:lang w:eastAsia="en-US"/>
              </w:rPr>
              <w:t>в</w:t>
            </w:r>
          </w:p>
        </w:tc>
        <w:tc>
          <w:tcPr>
            <w:tcW w:w="25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62D" w:rsidRPr="004C2CD0" w:rsidRDefault="00B8262D" w:rsidP="00037258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lastRenderedPageBreak/>
              <w:t xml:space="preserve">а) в течение первых 3 налоговых периодов - 100 % исчисленного к </w:t>
            </w:r>
            <w:r w:rsidRPr="004C2CD0">
              <w:rPr>
                <w:bCs/>
                <w:sz w:val="16"/>
                <w:szCs w:val="16"/>
                <w:lang w:eastAsia="en-US"/>
              </w:rPr>
              <w:lastRenderedPageBreak/>
              <w:t>уплате налога в отношении имущества;</w:t>
            </w:r>
          </w:p>
          <w:p w:rsidR="00B8262D" w:rsidRPr="004C2CD0" w:rsidRDefault="00B8262D" w:rsidP="00037258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б) в течение 4 налогового периода - 77 % исчисленного к уплате налога в отношении имущества;</w:t>
            </w:r>
          </w:p>
          <w:p w:rsidR="00B8262D" w:rsidRPr="004C2CD0" w:rsidRDefault="00B8262D" w:rsidP="00C2425C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в) в течение 5 налогового периода - 64 % исчисленного к упла</w:t>
            </w:r>
            <w:r w:rsidR="007C3E51">
              <w:rPr>
                <w:bCs/>
                <w:sz w:val="16"/>
                <w:szCs w:val="16"/>
                <w:lang w:eastAsia="en-US"/>
              </w:rPr>
              <w:t>те налога в отношении имущества</w:t>
            </w:r>
          </w:p>
        </w:tc>
        <w:tc>
          <w:tcPr>
            <w:tcW w:w="2268" w:type="dxa"/>
            <w:vMerge w:val="restart"/>
          </w:tcPr>
          <w:p w:rsidR="00B8262D" w:rsidRPr="004C2CD0" w:rsidRDefault="00B8262D" w:rsidP="00F948AF">
            <w:pPr>
              <w:spacing w:line="276" w:lineRule="auto"/>
              <w:ind w:left="115" w:right="165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lastRenderedPageBreak/>
              <w:t xml:space="preserve">Присвоение инвестиционному проекту </w:t>
            </w:r>
            <w:r w:rsidRPr="004C2CD0">
              <w:rPr>
                <w:sz w:val="16"/>
                <w:szCs w:val="16"/>
                <w:lang w:eastAsia="en-US"/>
              </w:rPr>
              <w:lastRenderedPageBreak/>
              <w:t>статуса одобренного осуществляется в случае его соответствия условиям, установленным законодательством.</w:t>
            </w:r>
          </w:p>
        </w:tc>
        <w:tc>
          <w:tcPr>
            <w:tcW w:w="1560" w:type="dxa"/>
            <w:vMerge w:val="restart"/>
          </w:tcPr>
          <w:p w:rsidR="00B8262D" w:rsidRPr="004C2CD0" w:rsidRDefault="00B8262D" w:rsidP="00C17711">
            <w:pPr>
              <w:spacing w:line="276" w:lineRule="auto"/>
              <w:ind w:left="119" w:right="149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lastRenderedPageBreak/>
              <w:t xml:space="preserve">Организации, реализовавшие и </w:t>
            </w:r>
            <w:r w:rsidRPr="004C2CD0">
              <w:rPr>
                <w:sz w:val="16"/>
                <w:szCs w:val="16"/>
                <w:lang w:eastAsia="en-US"/>
              </w:rPr>
              <w:lastRenderedPageBreak/>
              <w:t>(или) реализующие инвестиционные проекты, одобренные в порядке, установленном высшим исполнительным органом государственной власти Краснодарского края</w:t>
            </w:r>
          </w:p>
        </w:tc>
        <w:tc>
          <w:tcPr>
            <w:tcW w:w="2263" w:type="dxa"/>
          </w:tcPr>
          <w:p w:rsidR="00B8262D" w:rsidRPr="004C2CD0" w:rsidRDefault="00B8262D" w:rsidP="006704B9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lastRenderedPageBreak/>
              <w:t xml:space="preserve">1. Закон Краснодарского края от 2 июля 2004 года N </w:t>
            </w:r>
            <w:r w:rsidRPr="004C2CD0">
              <w:rPr>
                <w:sz w:val="16"/>
                <w:szCs w:val="16"/>
              </w:rPr>
              <w:lastRenderedPageBreak/>
              <w:t>731-КЗ "О стимулировании инвестиционной деятельности в Краснодарском крае"</w:t>
            </w:r>
          </w:p>
          <w:p w:rsidR="00B8262D" w:rsidRPr="004C2CD0" w:rsidRDefault="00B8262D" w:rsidP="006704B9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2. Закон Краснодарского края от 26 ноября 2003 года N 620-КЗ «О налоге на имущество организаций»</w:t>
            </w:r>
          </w:p>
          <w:p w:rsidR="00B8262D" w:rsidRPr="004C2CD0" w:rsidRDefault="00B8262D" w:rsidP="006704B9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3. Постановление главы администрации (губернатора) Краснодарского края от 06.06.2017 № 417</w:t>
            </w:r>
          </w:p>
          <w:p w:rsidR="00B8262D" w:rsidRPr="004C2CD0" w:rsidRDefault="00B8262D" w:rsidP="006704B9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 xml:space="preserve">«О мерах по реализации отдельных форм государственной </w:t>
            </w:r>
          </w:p>
          <w:p w:rsidR="00B8262D" w:rsidRDefault="00B8262D" w:rsidP="006704B9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поддержки инвесторам на территории Краснодарского края и признании утратившими силу отдельных постановлений главы администрации (губернатора) Краснодарского края»</w:t>
            </w:r>
            <w:r w:rsidR="003614CF">
              <w:rPr>
                <w:sz w:val="16"/>
                <w:szCs w:val="16"/>
              </w:rPr>
              <w:t>;</w:t>
            </w:r>
          </w:p>
          <w:p w:rsidR="003614CF" w:rsidRPr="004C2CD0" w:rsidRDefault="003614CF" w:rsidP="006704B9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 </w:t>
            </w:r>
            <w:r w:rsidRPr="004F2A77">
              <w:rPr>
                <w:sz w:val="16"/>
                <w:szCs w:val="16"/>
              </w:rPr>
              <w:t>Приказ департамента инвестиций и развития малого и среднего предпринимательства Краснодарского края от 20 июня 2017 года № 52 «Об утверждении форм документов, необходимых для получения отдельных форм государственной поддержки инвесторами на территории Краснодарского края»</w:t>
            </w:r>
            <w:r>
              <w:rPr>
                <w:sz w:val="16"/>
                <w:szCs w:val="16"/>
              </w:rPr>
              <w:t>.</w:t>
            </w:r>
          </w:p>
        </w:tc>
      </w:tr>
      <w:tr w:rsidR="00B8262D" w:rsidRPr="004C2CD0" w:rsidTr="001824AC">
        <w:tc>
          <w:tcPr>
            <w:tcW w:w="67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62D" w:rsidRPr="004C2CD0" w:rsidRDefault="00B8262D" w:rsidP="00F60475">
            <w:pPr>
              <w:spacing w:line="276" w:lineRule="auto"/>
              <w:jc w:val="both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62D" w:rsidRPr="004C2CD0" w:rsidRDefault="00B8262D" w:rsidP="003837BF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Налоговая льгота по налогу на прибыль организаций</w:t>
            </w:r>
          </w:p>
        </w:tc>
        <w:tc>
          <w:tcPr>
            <w:tcW w:w="1418" w:type="dxa"/>
            <w:vMerge/>
          </w:tcPr>
          <w:p w:rsidR="00B8262D" w:rsidRPr="004C2CD0" w:rsidRDefault="00B8262D" w:rsidP="00C17711">
            <w:pPr>
              <w:spacing w:line="276" w:lineRule="auto"/>
              <w:ind w:left="142" w:right="142"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62D" w:rsidRPr="004C2CD0" w:rsidRDefault="00B8262D" w:rsidP="00785DDC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 xml:space="preserve">Для организаций, у которых доля выручки от реализации товаров (работ, услуг), полученной данными организациями в результате реализации одобренного инвестиционного проекта, в доходе от реализации составляет не менее 80 %, при условии выхода на проектную мощность и ведения раздельного учета </w:t>
            </w:r>
            <w:r w:rsidRPr="004C2CD0">
              <w:rPr>
                <w:sz w:val="16"/>
                <w:szCs w:val="16"/>
                <w:lang w:eastAsia="en-US"/>
              </w:rPr>
              <w:lastRenderedPageBreak/>
              <w:t>доходов (расходов), возникающих в процессе реализации данного проекта, и доходов (расходо</w:t>
            </w:r>
            <w:r w:rsidR="00A40FDC">
              <w:rPr>
                <w:sz w:val="16"/>
                <w:szCs w:val="16"/>
                <w:lang w:eastAsia="en-US"/>
              </w:rPr>
              <w:t>в) от других видов деятельности</w:t>
            </w:r>
          </w:p>
          <w:p w:rsidR="00B8262D" w:rsidRPr="004C2CD0" w:rsidRDefault="00B8262D" w:rsidP="00785DDC">
            <w:pPr>
              <w:ind w:firstLine="708"/>
              <w:rPr>
                <w:sz w:val="16"/>
                <w:szCs w:val="16"/>
                <w:lang w:eastAsia="en-US"/>
              </w:rPr>
            </w:pPr>
          </w:p>
        </w:tc>
        <w:tc>
          <w:tcPr>
            <w:tcW w:w="25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62D" w:rsidRPr="004C2CD0" w:rsidRDefault="00B8262D" w:rsidP="00785DDC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lastRenderedPageBreak/>
              <w:t>Ставка налога на прибыль организаций, подлежащего зачислению в краевой бюджет, устанавливается в размере 13,5 %</w:t>
            </w:r>
          </w:p>
        </w:tc>
        <w:tc>
          <w:tcPr>
            <w:tcW w:w="2268" w:type="dxa"/>
            <w:vMerge/>
          </w:tcPr>
          <w:p w:rsidR="00B8262D" w:rsidRPr="004C2CD0" w:rsidRDefault="00B8262D" w:rsidP="00354BF6">
            <w:pPr>
              <w:spacing w:line="276" w:lineRule="auto"/>
              <w:ind w:left="115" w:right="16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B8262D" w:rsidRPr="004C2CD0" w:rsidRDefault="00B8262D" w:rsidP="00C17711">
            <w:pPr>
              <w:spacing w:line="276" w:lineRule="auto"/>
              <w:ind w:left="119" w:right="149"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63" w:type="dxa"/>
          </w:tcPr>
          <w:p w:rsidR="00B8262D" w:rsidRPr="004C2CD0" w:rsidRDefault="00B8262D" w:rsidP="00B8262D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1. Закон Краснодарского края от 2 июля 2004 года N 731-КЗ "О стимулировании инвестиционной деятельности в Краснодарском крае"</w:t>
            </w:r>
          </w:p>
          <w:p w:rsidR="00B8262D" w:rsidRPr="004C2CD0" w:rsidRDefault="00B8262D" w:rsidP="00B8262D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 xml:space="preserve">2. Закон Краснодарского края от 6 февраля 2008 года N 1378-КЗ «Об установлении ставки налога на прибыль организаций для отдельных категорий </w:t>
            </w:r>
            <w:r w:rsidRPr="004C2CD0">
              <w:rPr>
                <w:sz w:val="16"/>
                <w:szCs w:val="16"/>
              </w:rPr>
              <w:lastRenderedPageBreak/>
              <w:t xml:space="preserve">налогоплательщиков Краснодарского края» </w:t>
            </w:r>
          </w:p>
          <w:p w:rsidR="00B8262D" w:rsidRPr="004C2CD0" w:rsidRDefault="00B8262D" w:rsidP="00B8262D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3. Постановление главы администрации (губернатора) Краснодарского края от 06.06.2017 № 417</w:t>
            </w:r>
          </w:p>
          <w:p w:rsidR="00B8262D" w:rsidRPr="004C2CD0" w:rsidRDefault="00B8262D" w:rsidP="00B8262D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 xml:space="preserve">«О мерах по реализации отдельных форм государственной </w:t>
            </w:r>
          </w:p>
          <w:p w:rsidR="00B8262D" w:rsidRDefault="00B8262D" w:rsidP="00B8262D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поддержки инвесторам на территории Краснодарского края и признании утратившими силу отдельных постановлений главы администрации (губернатора) Краснодарского края»</w:t>
            </w:r>
            <w:r w:rsidR="003614CF">
              <w:rPr>
                <w:sz w:val="16"/>
                <w:szCs w:val="16"/>
              </w:rPr>
              <w:t>;</w:t>
            </w:r>
          </w:p>
          <w:p w:rsidR="003614CF" w:rsidRPr="004C2CD0" w:rsidRDefault="003614CF" w:rsidP="00B8262D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 </w:t>
            </w:r>
            <w:r w:rsidRPr="004F2A77">
              <w:rPr>
                <w:sz w:val="16"/>
                <w:szCs w:val="16"/>
              </w:rPr>
              <w:t>Приказ департамента инвестиций и развития малого и среднего предпринимательства Краснодарского края от 20 июня 2017 года № 52 «Об утверждении форм документов, необходимых для получения отдельных форм государственной поддержки инвесторами на территории Краснодарского края»</w:t>
            </w:r>
            <w:r>
              <w:rPr>
                <w:sz w:val="16"/>
                <w:szCs w:val="16"/>
              </w:rPr>
              <w:t>.</w:t>
            </w:r>
          </w:p>
        </w:tc>
      </w:tr>
      <w:tr w:rsidR="00EC7BDE" w:rsidRPr="004C2CD0" w:rsidTr="001824AC">
        <w:tc>
          <w:tcPr>
            <w:tcW w:w="67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7BDE" w:rsidRPr="004C2CD0" w:rsidRDefault="00EC7BDE" w:rsidP="00F60475">
            <w:pPr>
              <w:spacing w:line="27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lastRenderedPageBreak/>
              <w:t>5.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7BDE" w:rsidRPr="004C2CD0" w:rsidRDefault="00EC7BDE" w:rsidP="003837BF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Налоговая льгота по налогу на имущество организаций</w:t>
            </w:r>
          </w:p>
        </w:tc>
        <w:tc>
          <w:tcPr>
            <w:tcW w:w="1418" w:type="dxa"/>
            <w:vMerge w:val="restart"/>
          </w:tcPr>
          <w:p w:rsidR="00EC7BDE" w:rsidRPr="004C2CD0" w:rsidRDefault="00EC7BDE" w:rsidP="00C17711">
            <w:pPr>
              <w:spacing w:line="276" w:lineRule="auto"/>
              <w:ind w:left="142" w:right="142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Финансовая</w:t>
            </w:r>
          </w:p>
        </w:tc>
        <w:tc>
          <w:tcPr>
            <w:tcW w:w="22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7BDE" w:rsidRPr="004C2CD0" w:rsidRDefault="00EC7BDE" w:rsidP="00785DDC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Предоставляется в части имущества, создаваемого (приобретаемого) для реализации инвестиционного проекта и не входящего в состав налогооблагаемой базы до начала реализации инвестиционного проекта, - в пределах расчетного срока окупаемости инвестиционного проекта, но не более семи последовательных налоговых периодов</w:t>
            </w:r>
          </w:p>
        </w:tc>
        <w:tc>
          <w:tcPr>
            <w:tcW w:w="25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7BDE" w:rsidRPr="004C2CD0" w:rsidRDefault="00EC7BDE" w:rsidP="000673B4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 xml:space="preserve">а) в течение первых 4 налоговых периодов - </w:t>
            </w:r>
            <w:r w:rsidRPr="004C2CD0">
              <w:rPr>
                <w:bCs/>
                <w:sz w:val="16"/>
                <w:szCs w:val="16"/>
                <w:lang w:eastAsia="en-US"/>
              </w:rPr>
              <w:br/>
              <w:t>99 % исчисленного к уплате налога в отношении имущества;</w:t>
            </w:r>
          </w:p>
          <w:p w:rsidR="00EC7BDE" w:rsidRPr="004C2CD0" w:rsidRDefault="00EC7BDE" w:rsidP="000673B4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б) в течение 5 налогового периода - 77 % исчисленного к уплате налога в отношении имущества;</w:t>
            </w:r>
          </w:p>
          <w:p w:rsidR="00EC7BDE" w:rsidRPr="004C2CD0" w:rsidRDefault="00EC7BDE" w:rsidP="000673B4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в) в течение 6 налогового периода - 64 % исчисленного к уплате налога в отношении имущества;</w:t>
            </w:r>
          </w:p>
          <w:p w:rsidR="00EC7BDE" w:rsidRPr="004C2CD0" w:rsidRDefault="00EC7BDE" w:rsidP="00C2425C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г) в течение 7 налогового периода - 50 % исчисленного к уплате налога в отношении имущества</w:t>
            </w:r>
          </w:p>
        </w:tc>
        <w:tc>
          <w:tcPr>
            <w:tcW w:w="2268" w:type="dxa"/>
            <w:vMerge w:val="restart"/>
          </w:tcPr>
          <w:p w:rsidR="00EC7BDE" w:rsidRPr="004C2CD0" w:rsidRDefault="00EC7BDE" w:rsidP="00354BF6">
            <w:pPr>
              <w:spacing w:line="276" w:lineRule="auto"/>
              <w:ind w:left="115" w:right="165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Включение в Реестр осуществляется при одновременном соответствии инвестиционного проекта в соответствии с условиями</w:t>
            </w:r>
            <w:r w:rsidR="00A91E25">
              <w:rPr>
                <w:sz w:val="16"/>
                <w:szCs w:val="16"/>
                <w:lang w:eastAsia="en-US"/>
              </w:rPr>
              <w:t>, указанными в законодательстве</w:t>
            </w:r>
          </w:p>
        </w:tc>
        <w:tc>
          <w:tcPr>
            <w:tcW w:w="1560" w:type="dxa"/>
            <w:vMerge w:val="restart"/>
          </w:tcPr>
          <w:p w:rsidR="00EC7BDE" w:rsidRPr="004C2CD0" w:rsidRDefault="00EC7BDE" w:rsidP="00C17711">
            <w:pPr>
              <w:spacing w:line="276" w:lineRule="auto"/>
              <w:ind w:left="119" w:right="149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Организации, реализовавшие и (или) реализующие инвестиционные проекты, включенные в реестр стратегических инвестиционных проектов</w:t>
            </w:r>
          </w:p>
        </w:tc>
        <w:tc>
          <w:tcPr>
            <w:tcW w:w="2263" w:type="dxa"/>
          </w:tcPr>
          <w:p w:rsidR="00EC7BDE" w:rsidRPr="004C2CD0" w:rsidRDefault="00EC7BDE" w:rsidP="00603350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1. Закон Краснодарского края от 2 июля 2004 года N 731-КЗ "О стимулировании инвестиционной деятельности в Краснодарском крае"</w:t>
            </w:r>
          </w:p>
          <w:p w:rsidR="00EC7BDE" w:rsidRPr="004C2CD0" w:rsidRDefault="00EC7BDE" w:rsidP="00603350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2. Закон Краснодарского края от 26 ноября 2003 года N 620-КЗ «О налоге на имущество организаций»</w:t>
            </w:r>
          </w:p>
          <w:p w:rsidR="00EC7BDE" w:rsidRPr="004C2CD0" w:rsidRDefault="00EC7BDE" w:rsidP="00603350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3. Постановление главы администрации (губернатора) Краснодарского края от 06.06.2017 № 417</w:t>
            </w:r>
          </w:p>
          <w:p w:rsidR="00EC7BDE" w:rsidRPr="004C2CD0" w:rsidRDefault="00EC7BDE" w:rsidP="00603350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 xml:space="preserve">«О мерах по реализации отдельных форм государственной </w:t>
            </w:r>
          </w:p>
          <w:p w:rsidR="004F2A77" w:rsidRDefault="00EC7BDE" w:rsidP="004F2A77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lastRenderedPageBreak/>
              <w:t>поддержки инвесторам на территории Краснодарского края и признании утратившими силу отдельных постановлений главы администрации (губернатора) Краснодарского края»</w:t>
            </w:r>
            <w:r w:rsidR="004F2A77">
              <w:rPr>
                <w:sz w:val="16"/>
                <w:szCs w:val="16"/>
              </w:rPr>
              <w:t>;</w:t>
            </w:r>
          </w:p>
          <w:p w:rsidR="004F2A77" w:rsidRPr="004C2CD0" w:rsidRDefault="004F2A77" w:rsidP="004F2A77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 </w:t>
            </w:r>
            <w:r w:rsidRPr="004F2A77">
              <w:rPr>
                <w:sz w:val="16"/>
                <w:szCs w:val="16"/>
              </w:rPr>
              <w:t>Приказ департамента инвестиций и развития малого и среднего предпринимательства Краснодарского края от 20 июня 2017 года № 52 «Об утверждении форм документов, необходимых для получения отдельных форм государственной поддержки инвесторами на территории Краснодарского края»</w:t>
            </w:r>
            <w:r>
              <w:rPr>
                <w:sz w:val="16"/>
                <w:szCs w:val="16"/>
              </w:rPr>
              <w:t>.</w:t>
            </w:r>
          </w:p>
        </w:tc>
      </w:tr>
      <w:tr w:rsidR="00EC7BDE" w:rsidRPr="004C2CD0" w:rsidTr="001824AC">
        <w:tc>
          <w:tcPr>
            <w:tcW w:w="67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7BDE" w:rsidRPr="004C2CD0" w:rsidRDefault="00EC7BDE" w:rsidP="00F60475">
            <w:pPr>
              <w:spacing w:line="276" w:lineRule="auto"/>
              <w:jc w:val="both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7BDE" w:rsidRPr="004C2CD0" w:rsidRDefault="00EC7BDE" w:rsidP="003837BF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>Налоговая льгота по налогу на прибыль организаций</w:t>
            </w:r>
          </w:p>
        </w:tc>
        <w:tc>
          <w:tcPr>
            <w:tcW w:w="1418" w:type="dxa"/>
            <w:vMerge/>
          </w:tcPr>
          <w:p w:rsidR="00EC7BDE" w:rsidRPr="004C2CD0" w:rsidRDefault="00EC7BDE" w:rsidP="00C17711">
            <w:pPr>
              <w:spacing w:line="276" w:lineRule="auto"/>
              <w:ind w:left="142" w:right="142"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7BDE" w:rsidRPr="004C2CD0" w:rsidRDefault="00EC7BDE" w:rsidP="00715810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4C2CD0">
              <w:rPr>
                <w:sz w:val="16"/>
                <w:szCs w:val="16"/>
                <w:lang w:eastAsia="en-US"/>
              </w:rPr>
              <w:t>Для организаций, у которых доля выручки от реализации товаров (работ, услуг), полученной данными организациями в результате реализации проекта, включенного в реестр стратегических инвестиционных проектов, в доходе от реализации составляет не менее 80 процентов, при условии ведения раздельного учета доходов (расходов), возникающих в процессе реализации данного проекта, и доходов (расходо</w:t>
            </w:r>
            <w:r w:rsidR="00A91E25">
              <w:rPr>
                <w:sz w:val="16"/>
                <w:szCs w:val="16"/>
                <w:lang w:eastAsia="en-US"/>
              </w:rPr>
              <w:t>в) от других видов деятельности</w:t>
            </w:r>
          </w:p>
        </w:tc>
        <w:tc>
          <w:tcPr>
            <w:tcW w:w="25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7BDE" w:rsidRPr="004C2CD0" w:rsidRDefault="00EC7BDE" w:rsidP="000673B4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 w:rsidRPr="004C2CD0">
              <w:rPr>
                <w:bCs/>
                <w:sz w:val="16"/>
                <w:szCs w:val="16"/>
                <w:lang w:eastAsia="en-US"/>
              </w:rPr>
              <w:t xml:space="preserve">Ставка налога на прибыль организаций, подлежащего зачислению в краевой бюджет, устанавливается в размере 13,5 </w:t>
            </w:r>
            <w:r w:rsidR="00A91E25">
              <w:rPr>
                <w:bCs/>
                <w:sz w:val="16"/>
                <w:szCs w:val="16"/>
                <w:lang w:eastAsia="en-US"/>
              </w:rPr>
              <w:t>%</w:t>
            </w:r>
          </w:p>
          <w:p w:rsidR="00EC7BDE" w:rsidRPr="004C2CD0" w:rsidRDefault="00EC7BDE" w:rsidP="00715810">
            <w:pPr>
              <w:rPr>
                <w:sz w:val="16"/>
                <w:szCs w:val="16"/>
                <w:lang w:eastAsia="en-US"/>
              </w:rPr>
            </w:pPr>
          </w:p>
          <w:p w:rsidR="00EC7BDE" w:rsidRPr="004C2CD0" w:rsidRDefault="00EC7BDE" w:rsidP="00715810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vMerge/>
          </w:tcPr>
          <w:p w:rsidR="00EC7BDE" w:rsidRPr="004C2CD0" w:rsidRDefault="00EC7BDE" w:rsidP="00354BF6">
            <w:pPr>
              <w:spacing w:line="276" w:lineRule="auto"/>
              <w:ind w:left="115" w:right="16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EC7BDE" w:rsidRPr="004C2CD0" w:rsidRDefault="00EC7BDE" w:rsidP="00C17711">
            <w:pPr>
              <w:spacing w:line="276" w:lineRule="auto"/>
              <w:ind w:left="119" w:right="149"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63" w:type="dxa"/>
          </w:tcPr>
          <w:p w:rsidR="00EC7BDE" w:rsidRPr="004C2CD0" w:rsidRDefault="00EC7BDE" w:rsidP="000B3F31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1. Закон Краснодарского края от 2 июля 2004 года N 731-КЗ "О стимулировании инвестиционной деятельности в Краснодарском крае"</w:t>
            </w:r>
          </w:p>
          <w:p w:rsidR="00EC7BDE" w:rsidRPr="004C2CD0" w:rsidRDefault="00EC7BDE" w:rsidP="000B3F31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 xml:space="preserve">2. Закон Краснодарского края от 6 февраля 2008 года N 1378-КЗ «Об установлении ставки налога на прибыль организаций для отдельных категорий налогоплательщиков Краснодарского края» </w:t>
            </w:r>
          </w:p>
          <w:p w:rsidR="00EC7BDE" w:rsidRPr="004C2CD0" w:rsidRDefault="00EC7BDE" w:rsidP="000B3F31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>3. Постановление главы администрации (губернатора) Краснодарского края от 06.06.2017 № 417</w:t>
            </w:r>
          </w:p>
          <w:p w:rsidR="00EC7BDE" w:rsidRPr="004C2CD0" w:rsidRDefault="00EC7BDE" w:rsidP="000B3F31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 xml:space="preserve">«О мерах по реализации отдельных форм государственной </w:t>
            </w:r>
          </w:p>
          <w:p w:rsidR="00EC7BDE" w:rsidRDefault="00EC7BDE" w:rsidP="000B3F31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 w:rsidRPr="004C2CD0">
              <w:rPr>
                <w:sz w:val="16"/>
                <w:szCs w:val="16"/>
              </w:rPr>
              <w:t xml:space="preserve">поддержки инвесторам на территории Краснодарского края и признании утратившими силу отдельных постановлений главы администрации </w:t>
            </w:r>
            <w:r w:rsidRPr="004C2CD0">
              <w:rPr>
                <w:sz w:val="16"/>
                <w:szCs w:val="16"/>
              </w:rPr>
              <w:lastRenderedPageBreak/>
              <w:t>(губернатора) Краснодарского края»</w:t>
            </w:r>
            <w:r w:rsidR="004F2A77">
              <w:rPr>
                <w:sz w:val="16"/>
                <w:szCs w:val="16"/>
              </w:rPr>
              <w:t>;</w:t>
            </w:r>
          </w:p>
          <w:p w:rsidR="004F2A77" w:rsidRPr="004C2CD0" w:rsidRDefault="004F2A77" w:rsidP="000B3F31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 </w:t>
            </w:r>
            <w:r w:rsidRPr="004F2A77">
              <w:rPr>
                <w:sz w:val="16"/>
                <w:szCs w:val="16"/>
              </w:rPr>
              <w:t>Приказ департамента инвестиций и развития малого и среднего предпринимательства Краснодарского края от 20 июня 2017 года № 52 «Об утверждении форм документов, необходимых для получения отдельных форм государственной поддержки инвесторами на территории Краснодарского края»</w:t>
            </w:r>
            <w:r>
              <w:rPr>
                <w:sz w:val="16"/>
                <w:szCs w:val="16"/>
              </w:rPr>
              <w:t>.</w:t>
            </w:r>
          </w:p>
        </w:tc>
      </w:tr>
      <w:tr w:rsidR="00C2425C" w:rsidRPr="004C2CD0" w:rsidTr="001824AC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25C" w:rsidRPr="004C2CD0" w:rsidRDefault="00C2425C" w:rsidP="00F60475">
            <w:pPr>
              <w:spacing w:line="27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lastRenderedPageBreak/>
              <w:t>6.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25C" w:rsidRPr="004C2CD0" w:rsidRDefault="00C2425C" w:rsidP="003837BF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Предоставление</w:t>
            </w:r>
            <w:r w:rsidRPr="00C2425C">
              <w:rPr>
                <w:bCs/>
                <w:sz w:val="16"/>
                <w:szCs w:val="16"/>
                <w:lang w:eastAsia="en-US"/>
              </w:rPr>
              <w:t xml:space="preserve"> юридическим лицам земельных участков, которые находятся в государственной собственности </w:t>
            </w:r>
            <w:r w:rsidR="00906106" w:rsidRPr="00C2425C">
              <w:rPr>
                <w:bCs/>
                <w:sz w:val="16"/>
                <w:szCs w:val="16"/>
                <w:lang w:eastAsia="en-US"/>
              </w:rPr>
              <w:t xml:space="preserve">Краснодарского </w:t>
            </w:r>
            <w:r w:rsidRPr="00C2425C">
              <w:rPr>
                <w:bCs/>
                <w:sz w:val="16"/>
                <w:szCs w:val="16"/>
                <w:lang w:eastAsia="en-US"/>
              </w:rPr>
              <w:t>края или муниципальной собственности либо государственная собственность на которые не разграничена, в аренду без проведения торгов для размещения (реализации) масштабных инвестиционных проектов, объектов социально-культурного и коммунально-бытового назначения</w:t>
            </w:r>
          </w:p>
        </w:tc>
        <w:tc>
          <w:tcPr>
            <w:tcW w:w="1418" w:type="dxa"/>
          </w:tcPr>
          <w:p w:rsidR="00C2425C" w:rsidRPr="004C2CD0" w:rsidRDefault="00F948AF" w:rsidP="00C17711">
            <w:pPr>
              <w:spacing w:line="276" w:lineRule="auto"/>
              <w:ind w:left="142" w:right="142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Имущественная</w:t>
            </w:r>
          </w:p>
        </w:tc>
        <w:tc>
          <w:tcPr>
            <w:tcW w:w="22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25C" w:rsidRPr="004C2CD0" w:rsidRDefault="00A6653F" w:rsidP="00715810">
            <w:pPr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Предоставление</w:t>
            </w:r>
            <w:r w:rsidRPr="00C2425C">
              <w:rPr>
                <w:bCs/>
                <w:sz w:val="16"/>
                <w:szCs w:val="16"/>
                <w:lang w:eastAsia="en-US"/>
              </w:rPr>
              <w:t xml:space="preserve"> юридическим лицам земельных участков, которые находятся в государственной собственности Краснодарского края или муниципальной собственности либо государственная собственность на которые не разграничена, в аренду без проведения торгов для размещения (реализации) масштабных инвестиционных проектов, объектов социально-культурного и коммунально-бытового назначения</w:t>
            </w:r>
          </w:p>
        </w:tc>
        <w:tc>
          <w:tcPr>
            <w:tcW w:w="25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25C" w:rsidRPr="004C2CD0" w:rsidRDefault="00753BD0" w:rsidP="000673B4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268" w:type="dxa"/>
          </w:tcPr>
          <w:p w:rsidR="00C2425C" w:rsidRDefault="00906106" w:rsidP="00354BF6">
            <w:pPr>
              <w:spacing w:line="276" w:lineRule="auto"/>
              <w:ind w:left="115" w:right="16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а) с</w:t>
            </w:r>
            <w:r w:rsidR="00753BD0">
              <w:rPr>
                <w:sz w:val="16"/>
                <w:szCs w:val="16"/>
                <w:lang w:eastAsia="en-US"/>
              </w:rPr>
              <w:t xml:space="preserve">облюдение одного из критериев </w:t>
            </w:r>
            <w:r w:rsidR="00753BD0" w:rsidRPr="00753BD0">
              <w:rPr>
                <w:sz w:val="16"/>
                <w:szCs w:val="16"/>
                <w:lang w:eastAsia="en-US"/>
              </w:rPr>
              <w:t xml:space="preserve">для масштабных инвестиционных проектов, под которые </w:t>
            </w:r>
            <w:r w:rsidR="003A24F8">
              <w:rPr>
                <w:sz w:val="16"/>
                <w:szCs w:val="16"/>
                <w:lang w:eastAsia="en-US"/>
              </w:rPr>
              <w:t>п</w:t>
            </w:r>
            <w:r w:rsidR="00753BD0" w:rsidRPr="00753BD0">
              <w:rPr>
                <w:sz w:val="16"/>
                <w:szCs w:val="16"/>
                <w:lang w:eastAsia="en-US"/>
              </w:rPr>
              <w:t>редоставляются земельные участки, которые находятся в государственной собственности Краснодарского края или муниципальной собственности либо государственная собственность на которые не разграничена, в аренду без проведения торгов</w:t>
            </w:r>
            <w:r>
              <w:rPr>
                <w:sz w:val="16"/>
                <w:szCs w:val="16"/>
                <w:lang w:eastAsia="en-US"/>
              </w:rPr>
              <w:t>;</w:t>
            </w:r>
          </w:p>
          <w:p w:rsidR="00906106" w:rsidRDefault="00906106" w:rsidP="00906106">
            <w:pPr>
              <w:spacing w:line="276" w:lineRule="auto"/>
              <w:ind w:left="115" w:right="16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б) соблюдение</w:t>
            </w:r>
            <w:r w:rsidR="003A24F8">
              <w:rPr>
                <w:sz w:val="16"/>
                <w:szCs w:val="16"/>
                <w:lang w:eastAsia="en-US"/>
              </w:rPr>
              <w:t>м</w:t>
            </w:r>
            <w:r>
              <w:rPr>
                <w:sz w:val="16"/>
                <w:szCs w:val="16"/>
                <w:lang w:eastAsia="en-US"/>
              </w:rPr>
              <w:t xml:space="preserve"> критерия</w:t>
            </w:r>
            <w:r w:rsidRPr="00906106">
              <w:rPr>
                <w:sz w:val="16"/>
                <w:szCs w:val="16"/>
                <w:lang w:eastAsia="en-US"/>
              </w:rPr>
              <w:t xml:space="preserve"> для объектов социально-культурного назначения, под размещение (реализацию) которых предоставляются земельные участки, которые находятся в государственной собственности Краснодарского края или муниципальной собственности либо государственная собственность на которые не разграничена, является включение данных объектов в государственные программы Краснодарского края или муниципальные </w:t>
            </w:r>
            <w:r w:rsidRPr="00906106">
              <w:rPr>
                <w:sz w:val="16"/>
                <w:szCs w:val="16"/>
                <w:lang w:eastAsia="en-US"/>
              </w:rPr>
              <w:lastRenderedPageBreak/>
              <w:t>программы городских или сельских поселений, городских</w:t>
            </w:r>
            <w:r w:rsidR="003F1E60">
              <w:rPr>
                <w:sz w:val="16"/>
                <w:szCs w:val="16"/>
                <w:lang w:eastAsia="en-US"/>
              </w:rPr>
              <w:t xml:space="preserve"> округов, муниципальных районов;</w:t>
            </w:r>
          </w:p>
          <w:p w:rsidR="003F1E60" w:rsidRPr="004C2CD0" w:rsidRDefault="003F1E60" w:rsidP="00906106">
            <w:pPr>
              <w:spacing w:line="276" w:lineRule="auto"/>
              <w:ind w:left="115" w:right="16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в) соблюдение</w:t>
            </w:r>
            <w:r w:rsidR="003A24F8">
              <w:rPr>
                <w:sz w:val="16"/>
                <w:szCs w:val="16"/>
                <w:lang w:eastAsia="en-US"/>
              </w:rPr>
              <w:t>м</w:t>
            </w:r>
            <w:r>
              <w:rPr>
                <w:sz w:val="16"/>
                <w:szCs w:val="16"/>
                <w:lang w:eastAsia="en-US"/>
              </w:rPr>
              <w:t xml:space="preserve"> критерия </w:t>
            </w:r>
            <w:r w:rsidRPr="003F1E60">
              <w:rPr>
                <w:sz w:val="16"/>
                <w:szCs w:val="16"/>
                <w:lang w:eastAsia="en-US"/>
              </w:rPr>
              <w:t>для объектов коммунально-бытового назначения, под размещение (реализацию) которых предоставляются земельные участки, которые находятся в государственной собственности Краснодарского края или муниципальной собственности либо государственная собственность на которые не разграничена, является включение данных объектов в государственные программы Краснодарского края или муниципальные программы городских или сельских поселений, городских округов, муниципальных районов</w:t>
            </w:r>
          </w:p>
        </w:tc>
        <w:tc>
          <w:tcPr>
            <w:tcW w:w="1560" w:type="dxa"/>
          </w:tcPr>
          <w:p w:rsidR="00C2425C" w:rsidRPr="004C2CD0" w:rsidRDefault="003A24F8" w:rsidP="006E61F5">
            <w:pPr>
              <w:spacing w:line="276" w:lineRule="auto"/>
              <w:ind w:left="119" w:right="149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>Юридические лица,</w:t>
            </w:r>
            <w:r w:rsidR="006E61F5">
              <w:rPr>
                <w:sz w:val="16"/>
                <w:szCs w:val="16"/>
                <w:lang w:eastAsia="en-US"/>
              </w:rPr>
              <w:t xml:space="preserve"> размещающие (</w:t>
            </w:r>
            <w:r>
              <w:rPr>
                <w:sz w:val="16"/>
                <w:szCs w:val="16"/>
                <w:lang w:eastAsia="en-US"/>
              </w:rPr>
              <w:t>реализующие</w:t>
            </w:r>
            <w:r w:rsidR="006E61F5">
              <w:rPr>
                <w:sz w:val="16"/>
                <w:szCs w:val="16"/>
                <w:lang w:eastAsia="en-US"/>
              </w:rPr>
              <w:t>)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="006E61F5">
              <w:rPr>
                <w:sz w:val="16"/>
                <w:szCs w:val="16"/>
                <w:lang w:eastAsia="en-US"/>
              </w:rPr>
              <w:t>масштабные инвестиционные проекты, объекты</w:t>
            </w:r>
            <w:r w:rsidR="006E61F5" w:rsidRPr="006E61F5">
              <w:rPr>
                <w:sz w:val="16"/>
                <w:szCs w:val="16"/>
                <w:lang w:eastAsia="en-US"/>
              </w:rPr>
              <w:t xml:space="preserve"> социально-культурного и коммунально-бытового назначения</w:t>
            </w:r>
          </w:p>
        </w:tc>
        <w:tc>
          <w:tcPr>
            <w:tcW w:w="2263" w:type="dxa"/>
          </w:tcPr>
          <w:p w:rsidR="00430B14" w:rsidRPr="00430B14" w:rsidRDefault="00430B14" w:rsidP="00430B14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</w:t>
            </w:r>
            <w:r w:rsidRPr="00430B14">
              <w:rPr>
                <w:sz w:val="16"/>
                <w:szCs w:val="16"/>
              </w:rPr>
              <w:t>Закон Краснодарского края от 4 марта 2015 года № 3123-КЗ «О предоставлении юридическим лицам земельных участков, которые находятся в государственной собственности Краснодарского края или муниципальной собственности либо государственная собственность на которые не разграничена, в аренду без проведения торгов для размещения (реализации) масштабных инвестиционных проектов, объектов социально-культурного и коммунально-бытового назначения»;</w:t>
            </w:r>
          </w:p>
          <w:p w:rsidR="00430B14" w:rsidRPr="00430B14" w:rsidRDefault="00430B14" w:rsidP="00922EF0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</w:t>
            </w:r>
            <w:r w:rsidRPr="00430B14">
              <w:rPr>
                <w:sz w:val="16"/>
                <w:szCs w:val="16"/>
              </w:rPr>
              <w:t xml:space="preserve">Постановление главы администрации (губернатора) Краснодарского края от 9 июня 2015 года № 522 «Об утверждении порядка принятия решения о соответствии масштабного инвестиционного проекта, объекта социально-культурного или коммунально-бытового назначения критериям, </w:t>
            </w:r>
            <w:r w:rsidRPr="00430B14">
              <w:rPr>
                <w:sz w:val="16"/>
                <w:szCs w:val="16"/>
              </w:rPr>
              <w:lastRenderedPageBreak/>
              <w:t>установленным законом Краснодарского края от 4 марта 2015 года № 3123-КЗ, при соблюдении которых допускается предоставление земельных участков, которые находятся в государственной собственности Краснодарского края или муниципальной собственности либо государственная собственность на которые не разграничена, в аренду без проведения торгов»;</w:t>
            </w:r>
          </w:p>
          <w:p w:rsidR="00C2425C" w:rsidRPr="004C2CD0" w:rsidRDefault="00430B14" w:rsidP="00430B14">
            <w:pPr>
              <w:spacing w:line="276" w:lineRule="auto"/>
              <w:ind w:left="135" w:right="13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3. </w:t>
            </w:r>
            <w:r w:rsidRPr="00430B14">
              <w:rPr>
                <w:sz w:val="16"/>
                <w:szCs w:val="16"/>
              </w:rPr>
              <w:t xml:space="preserve">Приказ департамента инвестиций и развития малого и среднего предпринимательства Краснодарского края от 11 октября 2017 года </w:t>
            </w:r>
            <w:r w:rsidRPr="00430B14">
              <w:rPr>
                <w:sz w:val="16"/>
                <w:szCs w:val="16"/>
              </w:rPr>
              <w:br/>
              <w:t>№ 116 «Об утверждении макета бизнес-плана (технико-экономического обоснования) инвестиционного проекта, предоставляемого инициатором проекта для определения соответствия масштабного инвестиционного проекта кри</w:t>
            </w:r>
            <w:r w:rsidR="00922EF0">
              <w:rPr>
                <w:sz w:val="16"/>
                <w:szCs w:val="16"/>
              </w:rPr>
              <w:t xml:space="preserve">териям, установленным статьей 1 </w:t>
            </w:r>
            <w:r w:rsidRPr="00430B14">
              <w:rPr>
                <w:sz w:val="16"/>
                <w:szCs w:val="16"/>
              </w:rPr>
              <w:t xml:space="preserve">Закона Краснодарского края от 4 марта 2015 года № 3123-КЗ «О предоставлении юридическим лицам земельных участков, которые находятся в государственной собственности Краснодарского края или муниципальной собственности, либо государственная собственность на которые не разграничена, в аренду без проведения торгов для </w:t>
            </w:r>
            <w:r w:rsidRPr="00430B14">
              <w:rPr>
                <w:sz w:val="16"/>
                <w:szCs w:val="16"/>
              </w:rPr>
              <w:lastRenderedPageBreak/>
              <w:t>размещения (реализации) масштабных инвестиционных проектов, объектов социально-культурного и коммунально-бытового назначения», и требований к нему»</w:t>
            </w:r>
            <w:r w:rsidR="00922EF0">
              <w:rPr>
                <w:sz w:val="16"/>
                <w:szCs w:val="16"/>
              </w:rPr>
              <w:t>.</w:t>
            </w:r>
          </w:p>
        </w:tc>
      </w:tr>
    </w:tbl>
    <w:p w:rsidR="00327A37" w:rsidRPr="006A068A" w:rsidRDefault="00327A37">
      <w:pPr>
        <w:rPr>
          <w:sz w:val="28"/>
          <w:szCs w:val="28"/>
        </w:rPr>
      </w:pPr>
    </w:p>
    <w:sectPr w:rsidR="00327A37" w:rsidRPr="006A068A" w:rsidSect="00AF324B">
      <w:pgSz w:w="16838" w:h="11906" w:orient="landscape"/>
      <w:pgMar w:top="568" w:right="536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9BC" w:rsidRDefault="006679BC" w:rsidP="00244D3B">
      <w:r>
        <w:separator/>
      </w:r>
    </w:p>
  </w:endnote>
  <w:endnote w:type="continuationSeparator" w:id="0">
    <w:p w:rsidR="006679BC" w:rsidRDefault="006679BC" w:rsidP="00244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9BC" w:rsidRDefault="006679BC" w:rsidP="00244D3B">
      <w:r>
        <w:separator/>
      </w:r>
    </w:p>
  </w:footnote>
  <w:footnote w:type="continuationSeparator" w:id="0">
    <w:p w:rsidR="006679BC" w:rsidRDefault="006679BC" w:rsidP="00244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A316E"/>
    <w:multiLevelType w:val="hybridMultilevel"/>
    <w:tmpl w:val="3020B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575ECE"/>
    <w:multiLevelType w:val="hybridMultilevel"/>
    <w:tmpl w:val="8DA6B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807"/>
    <w:rsid w:val="000067B4"/>
    <w:rsid w:val="00026807"/>
    <w:rsid w:val="00037258"/>
    <w:rsid w:val="000673B4"/>
    <w:rsid w:val="000B3F31"/>
    <w:rsid w:val="00126185"/>
    <w:rsid w:val="0012733D"/>
    <w:rsid w:val="001824AC"/>
    <w:rsid w:val="002165AB"/>
    <w:rsid w:val="00244D3B"/>
    <w:rsid w:val="00290A97"/>
    <w:rsid w:val="00327A37"/>
    <w:rsid w:val="00354BF6"/>
    <w:rsid w:val="003614CF"/>
    <w:rsid w:val="003837BF"/>
    <w:rsid w:val="003A24F8"/>
    <w:rsid w:val="003C6826"/>
    <w:rsid w:val="003F1E60"/>
    <w:rsid w:val="003F3C34"/>
    <w:rsid w:val="004059E7"/>
    <w:rsid w:val="0041754B"/>
    <w:rsid w:val="00430B14"/>
    <w:rsid w:val="004732EF"/>
    <w:rsid w:val="004C2CD0"/>
    <w:rsid w:val="004F2A77"/>
    <w:rsid w:val="00535E51"/>
    <w:rsid w:val="00586E12"/>
    <w:rsid w:val="00591F1D"/>
    <w:rsid w:val="005C606D"/>
    <w:rsid w:val="00603350"/>
    <w:rsid w:val="006126F9"/>
    <w:rsid w:val="00637FBA"/>
    <w:rsid w:val="006637C0"/>
    <w:rsid w:val="006679BC"/>
    <w:rsid w:val="006704B9"/>
    <w:rsid w:val="006A068A"/>
    <w:rsid w:val="006E50C9"/>
    <w:rsid w:val="006E61F5"/>
    <w:rsid w:val="00715810"/>
    <w:rsid w:val="00724467"/>
    <w:rsid w:val="00753BD0"/>
    <w:rsid w:val="00757766"/>
    <w:rsid w:val="00770B6A"/>
    <w:rsid w:val="00785DDC"/>
    <w:rsid w:val="007C3E51"/>
    <w:rsid w:val="007C6D7A"/>
    <w:rsid w:val="007C7741"/>
    <w:rsid w:val="007D7566"/>
    <w:rsid w:val="00814381"/>
    <w:rsid w:val="008211D8"/>
    <w:rsid w:val="008262E6"/>
    <w:rsid w:val="00841C21"/>
    <w:rsid w:val="00844403"/>
    <w:rsid w:val="00887186"/>
    <w:rsid w:val="0089087B"/>
    <w:rsid w:val="008C69D0"/>
    <w:rsid w:val="00903216"/>
    <w:rsid w:val="00906106"/>
    <w:rsid w:val="00922EF0"/>
    <w:rsid w:val="00965AD7"/>
    <w:rsid w:val="009F5486"/>
    <w:rsid w:val="00A40FDC"/>
    <w:rsid w:val="00A41B37"/>
    <w:rsid w:val="00A6653F"/>
    <w:rsid w:val="00A71A55"/>
    <w:rsid w:val="00A91E25"/>
    <w:rsid w:val="00AF324B"/>
    <w:rsid w:val="00B8262D"/>
    <w:rsid w:val="00C03C90"/>
    <w:rsid w:val="00C17711"/>
    <w:rsid w:val="00C2425C"/>
    <w:rsid w:val="00C55ADB"/>
    <w:rsid w:val="00CE7FCB"/>
    <w:rsid w:val="00D25C9A"/>
    <w:rsid w:val="00D462F5"/>
    <w:rsid w:val="00D93F09"/>
    <w:rsid w:val="00DB6FEB"/>
    <w:rsid w:val="00DC3B2E"/>
    <w:rsid w:val="00DF0966"/>
    <w:rsid w:val="00E02E65"/>
    <w:rsid w:val="00E90584"/>
    <w:rsid w:val="00EC14AD"/>
    <w:rsid w:val="00EC7BDE"/>
    <w:rsid w:val="00ED031E"/>
    <w:rsid w:val="00ED51BE"/>
    <w:rsid w:val="00F3169E"/>
    <w:rsid w:val="00F60475"/>
    <w:rsid w:val="00F80CC2"/>
    <w:rsid w:val="00F948AF"/>
    <w:rsid w:val="00FB3C4E"/>
    <w:rsid w:val="00FC5E53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2CC4"/>
  <w15:chartTrackingRefBased/>
  <w15:docId w15:val="{D71FE9ED-97D6-4F09-B76C-F9FD855B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A3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42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27A37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B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27A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327A37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12733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733D"/>
    <w:rPr>
      <w:rFonts w:ascii="Segoe UI" w:hAnsi="Segoe UI" w:cs="Segoe UI"/>
      <w:sz w:val="18"/>
      <w:szCs w:val="18"/>
      <w:lang w:eastAsia="ru-RU"/>
    </w:rPr>
  </w:style>
  <w:style w:type="paragraph" w:customStyle="1" w:styleId="FORMATTEXT">
    <w:name w:val=".FORMATTEXT"/>
    <w:uiPriority w:val="99"/>
    <w:rsid w:val="00841C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44D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44D3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44D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4D3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2425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53BD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5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04162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4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00057-6E76-4F29-A604-54C5893B4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9</Pages>
  <Words>2794</Words>
  <Characters>15926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 Сергей Александрович</dc:creator>
  <cp:keywords/>
  <dc:description/>
  <cp:lastModifiedBy>CPP8</cp:lastModifiedBy>
  <cp:revision>37</cp:revision>
  <cp:lastPrinted>2018-08-23T11:18:00Z</cp:lastPrinted>
  <dcterms:created xsi:type="dcterms:W3CDTF">2018-08-14T09:26:00Z</dcterms:created>
  <dcterms:modified xsi:type="dcterms:W3CDTF">2020-02-04T09:26:00Z</dcterms:modified>
</cp:coreProperties>
</file>